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B5C5" w14:textId="77777777" w:rsidR="00661C70" w:rsidRPr="000322E2" w:rsidRDefault="000322E2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D690907" w14:textId="77777777" w:rsidR="00661C70" w:rsidRDefault="00661C70" w:rsidP="00F9092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218C2FCE" w14:textId="054E967B" w:rsidR="00896E56" w:rsidRPr="00556FD1" w:rsidRDefault="000475D3" w:rsidP="00556FD1">
      <w:pPr>
        <w:pStyle w:val="a3"/>
        <w:rPr>
          <w:rFonts w:ascii="Verdana" w:hAnsi="Verdana"/>
          <w:b/>
          <w:bCs/>
          <w:color w:val="000000" w:themeColor="text1"/>
          <w:sz w:val="30"/>
          <w:szCs w:val="30"/>
          <w:lang w:val="bg-BG"/>
        </w:rPr>
      </w:pPr>
      <w:r w:rsidRPr="000017B5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GBC </w:t>
      </w:r>
      <w:r w:rsidR="00556FD1" w:rsidRPr="00556FD1">
        <w:rPr>
          <w:rFonts w:ascii="Bookman Old Style" w:hAnsi="Bookman Old Style" w:cs="Bookman Old Style"/>
          <w:b/>
          <w:bCs/>
          <w:color w:val="000000"/>
          <w:sz w:val="30"/>
          <w:szCs w:val="30"/>
        </w:rPr>
        <w:t>Tesoro d’oriento</w:t>
      </w:r>
      <w:r w:rsidR="00556FD1" w:rsidRPr="00556FD1">
        <w:rPr>
          <w:rFonts w:ascii="Bookman Old Style" w:hAnsi="Bookman Old Style" w:cs="Bookman Old Style"/>
          <w:b/>
          <w:bCs/>
          <w:color w:val="000000"/>
          <w:sz w:val="30"/>
          <w:szCs w:val="30"/>
        </w:rPr>
        <w:t>–</w:t>
      </w:r>
      <w:r w:rsidR="00556FD1" w:rsidRPr="00556FD1">
        <w:rPr>
          <w:rFonts w:ascii="Bookman Old Style" w:hAnsi="Bookman Old Style" w:cs="Bookman Old Style"/>
          <w:b/>
          <w:bCs/>
          <w:color w:val="000000"/>
          <w:sz w:val="30"/>
          <w:szCs w:val="30"/>
          <w:lang w:val="bg-BG"/>
        </w:rPr>
        <w:t>Луксозна металическа мазилка</w:t>
      </w:r>
    </w:p>
    <w:p w14:paraId="1A12B8A5" w14:textId="77777777" w:rsidR="00163099" w:rsidRPr="00556FD1" w:rsidRDefault="00163099" w:rsidP="00F90928">
      <w:pPr>
        <w:pStyle w:val="a3"/>
        <w:jc w:val="center"/>
        <w:rPr>
          <w:b/>
          <w:sz w:val="30"/>
          <w:szCs w:val="30"/>
          <w:lang w:val="bg-BG"/>
        </w:rPr>
      </w:pPr>
    </w:p>
    <w:p w14:paraId="75C3305A" w14:textId="73F3F034" w:rsidR="00556FD1" w:rsidRDefault="00556FD1" w:rsidP="00556FD1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>
        <w:rPr>
          <w:rFonts w:ascii="Calibri" w:hAnsi="Calibri" w:cs="Calibri"/>
          <w:color w:val="000000" w:themeColor="text1"/>
          <w:sz w:val="28"/>
          <w:szCs w:val="28"/>
          <w:lang w:val="bg-BG"/>
        </w:rPr>
        <w:t xml:space="preserve">    </w:t>
      </w:r>
      <w:r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 GBC </w:t>
      </w:r>
      <w:r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>
        <w:rPr>
          <w:rFonts w:ascii="Calibri" w:hAnsi="Calibri" w:cs="Calibri"/>
          <w:color w:val="000000"/>
          <w:sz w:val="28"/>
          <w:szCs w:val="28"/>
          <w:lang w:val="bg-BG"/>
        </w:rPr>
        <w:t xml:space="preserve"> е л</w:t>
      </w:r>
      <w:r w:rsidRPr="00556FD1">
        <w:rPr>
          <w:rFonts w:ascii="Calibri" w:hAnsi="Calibri" w:cs="Calibri"/>
          <w:color w:val="000000"/>
          <w:sz w:val="28"/>
          <w:szCs w:val="28"/>
          <w:lang w:val="bg-BG"/>
        </w:rPr>
        <w:t>уксозна металическа мазилка</w:t>
      </w:r>
      <w:r w:rsidRPr="00556FD1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>на гранитно-мраморна основа. Подходящ</w:t>
      </w:r>
      <w:r>
        <w:rPr>
          <w:rFonts w:ascii="Calibri" w:hAnsi="Calibri"/>
          <w:bCs/>
          <w:color w:val="000000" w:themeColor="text1"/>
          <w:sz w:val="28"/>
          <w:szCs w:val="28"/>
        </w:rPr>
        <w:t>a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 е за външно и вътрешно оформление на 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жилищни 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сгради, хотели, ресторанти, 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обществени</w:t>
      </w:r>
      <w:r w:rsidRPr="00556FD1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сгради,училища,детски градини 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 и други. Нанася се върху бетон, 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варо-циментови мазилки 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>газ бетон, гипсови повърхности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,гипс-картон</w:t>
      </w:r>
      <w:r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 и други. </w:t>
      </w:r>
      <w:r>
        <w:rPr>
          <w:rFonts w:ascii="Calibri" w:hAnsi="Calibri"/>
          <w:bCs/>
          <w:color w:val="000000" w:themeColor="text1"/>
          <w:sz w:val="28"/>
          <w:szCs w:val="28"/>
          <w:lang w:val="bg-BG"/>
        </w:rPr>
        <w:t>Придава усещане за уют и луксозна обстановка.</w:t>
      </w:r>
    </w:p>
    <w:p w14:paraId="3AC5360D" w14:textId="77777777" w:rsidR="00556FD1" w:rsidRPr="00556FD1" w:rsidRDefault="00556FD1" w:rsidP="00556FD1">
      <w:pPr>
        <w:jc w:val="both"/>
        <w:rPr>
          <w:rFonts w:ascii="Calibri" w:hAnsi="Calibri"/>
          <w:bCs/>
          <w:color w:val="000000" w:themeColor="text1"/>
          <w:sz w:val="20"/>
          <w:szCs w:val="20"/>
          <w:lang w:val="bg-BG"/>
        </w:rPr>
      </w:pPr>
    </w:p>
    <w:p w14:paraId="1C2B207B" w14:textId="77777777" w:rsidR="00163099" w:rsidRPr="00163099" w:rsidRDefault="000322E2" w:rsidP="00370BB2">
      <w:pPr>
        <w:jc w:val="center"/>
        <w:rPr>
          <w:b/>
          <w:sz w:val="28"/>
          <w:szCs w:val="28"/>
          <w:lang w:val="bg-BG"/>
        </w:rPr>
      </w:pPr>
      <w:r w:rsidRPr="000322E2">
        <w:rPr>
          <w:b/>
          <w:sz w:val="28"/>
          <w:szCs w:val="28"/>
        </w:rPr>
        <w:t>ХАРАКТЕРНИ ОСОБЕНОСТИ</w:t>
      </w:r>
    </w:p>
    <w:p w14:paraId="3D89CA7A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Лесна за работа.</w:t>
      </w:r>
    </w:p>
    <w:p w14:paraId="6A298235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Леко се структурира.</w:t>
      </w:r>
    </w:p>
    <w:p w14:paraId="55752DEE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Отлична адхезия.</w:t>
      </w:r>
    </w:p>
    <w:p w14:paraId="0B6FD4E9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Висока паропропускливост.</w:t>
      </w:r>
    </w:p>
    <w:p w14:paraId="5C47B321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Превъзходно водоотблъскване.</w:t>
      </w:r>
    </w:p>
    <w:p w14:paraId="45AFD394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Устойчивост на механично въздействие.</w:t>
      </w:r>
    </w:p>
    <w:p w14:paraId="05549F66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</w:rPr>
        <w:t>UV</w:t>
      </w:r>
      <w:r w:rsidR="005408E5" w:rsidRPr="00163099">
        <w:rPr>
          <w:b/>
          <w:sz w:val="28"/>
          <w:szCs w:val="28"/>
          <w:lang w:val="bg-BG"/>
        </w:rPr>
        <w:t xml:space="preserve"> устойчивост, дълготрайност на цветовете.</w:t>
      </w:r>
    </w:p>
    <w:p w14:paraId="1A73BC3C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5408E5" w:rsidRPr="00163099">
        <w:rPr>
          <w:b/>
          <w:sz w:val="28"/>
          <w:szCs w:val="28"/>
          <w:lang w:val="bg-BG"/>
        </w:rPr>
        <w:t>Антифунгицидно действие-</w:t>
      </w:r>
      <w:r w:rsidR="00163099">
        <w:rPr>
          <w:b/>
          <w:sz w:val="28"/>
          <w:szCs w:val="28"/>
          <w:lang w:val="bg-BG"/>
        </w:rPr>
        <w:t>устойчивост на гъбички, плесени,</w:t>
      </w:r>
    </w:p>
    <w:p w14:paraId="65091BC4" w14:textId="77777777" w:rsidR="005408E5" w:rsidRPr="00163099" w:rsidRDefault="00163099" w:rsidP="0016309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     </w:t>
      </w:r>
      <w:r w:rsidR="005408E5" w:rsidRPr="00163099">
        <w:rPr>
          <w:b/>
          <w:sz w:val="28"/>
          <w:szCs w:val="28"/>
          <w:lang w:val="bg-BG"/>
        </w:rPr>
        <w:t>бактерии и др.</w:t>
      </w:r>
    </w:p>
    <w:p w14:paraId="297B2378" w14:textId="77777777" w:rsidR="005408E5" w:rsidRPr="00163099" w:rsidRDefault="000322E2" w:rsidP="00163099">
      <w:pPr>
        <w:rPr>
          <w:b/>
          <w:sz w:val="28"/>
          <w:szCs w:val="28"/>
          <w:lang w:val="bg-BG"/>
        </w:rPr>
      </w:pPr>
      <w:r w:rsidRPr="00163099">
        <w:rPr>
          <w:b/>
          <w:sz w:val="28"/>
          <w:szCs w:val="28"/>
          <w:lang w:val="bg-BG"/>
        </w:rPr>
        <w:t>•</w:t>
      </w:r>
      <w:r w:rsidR="00163099" w:rsidRPr="00163099">
        <w:rPr>
          <w:b/>
          <w:sz w:val="28"/>
          <w:szCs w:val="28"/>
        </w:rPr>
        <w:t xml:space="preserve">  </w:t>
      </w:r>
      <w:r w:rsidR="000017B5" w:rsidRPr="00163099">
        <w:rPr>
          <w:b/>
          <w:sz w:val="28"/>
          <w:szCs w:val="28"/>
          <w:lang w:val="bg-BG"/>
        </w:rPr>
        <w:t xml:space="preserve">Издържа на миене и </w:t>
      </w:r>
      <w:r w:rsidRPr="00163099">
        <w:rPr>
          <w:b/>
          <w:sz w:val="28"/>
          <w:szCs w:val="28"/>
          <w:lang w:val="bg-BG"/>
        </w:rPr>
        <w:t xml:space="preserve">мокро </w:t>
      </w:r>
      <w:r w:rsidR="000017B5" w:rsidRPr="00163099">
        <w:rPr>
          <w:b/>
          <w:sz w:val="28"/>
          <w:szCs w:val="28"/>
          <w:lang w:val="bg-BG"/>
        </w:rPr>
        <w:t>триене.</w:t>
      </w:r>
    </w:p>
    <w:p w14:paraId="1C3E607F" w14:textId="77777777" w:rsidR="000322E2" w:rsidRPr="00163099" w:rsidRDefault="000322E2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О</w:t>
      </w:r>
      <w:r w:rsidR="00163099"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паковка</w:t>
      </w: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:</w:t>
      </w:r>
      <w:r w:rsid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25кг.</w:t>
      </w:r>
    </w:p>
    <w:p w14:paraId="2008A61B" w14:textId="77777777" w:rsidR="000322E2" w:rsidRPr="00163099" w:rsidRDefault="00163099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>Разход</w:t>
      </w:r>
      <w:r w:rsidR="000322E2" w:rsidRPr="00163099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: </w:t>
      </w:r>
      <w:r w:rsid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>Виж техническата характеристика.</w:t>
      </w:r>
    </w:p>
    <w:p w14:paraId="06D9159B" w14:textId="77777777" w:rsidR="00416EAA" w:rsidRDefault="00441F47" w:rsidP="00416EAA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>
        <w:rPr>
          <w:rFonts w:ascii="Verdana" w:hAnsi="Verdana"/>
          <w:bCs/>
          <w:color w:val="000000" w:themeColor="text1"/>
          <w:sz w:val="24"/>
          <w:szCs w:val="24"/>
          <w:lang w:val="bg-BG"/>
        </w:rPr>
        <w:t>:</w:t>
      </w:r>
      <w:r w:rsidR="00416EAA" w:rsidRP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 w:rsidR="00416EAA">
        <w:rPr>
          <w:rFonts w:ascii="Verdana" w:hAnsi="Verdana"/>
          <w:bCs/>
          <w:color w:val="000000" w:themeColor="text1"/>
          <w:sz w:val="24"/>
          <w:szCs w:val="24"/>
          <w:lang w:val="bg-BG"/>
        </w:rPr>
        <w:t>24 часа</w:t>
      </w:r>
      <w:r w:rsidR="00FB293D">
        <w:rPr>
          <w:rFonts w:ascii="Verdana" w:hAnsi="Verdana"/>
          <w:bCs/>
          <w:color w:val="000000" w:themeColor="text1"/>
          <w:sz w:val="24"/>
          <w:szCs w:val="24"/>
          <w:lang w:val="bg-BG"/>
        </w:rPr>
        <w:t>.</w:t>
      </w:r>
    </w:p>
    <w:p w14:paraId="511E8CD6" w14:textId="77777777" w:rsidR="00FB293D" w:rsidRDefault="00FB293D" w:rsidP="00FB293D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без лепнене при 23</w:t>
      </w:r>
      <w:r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⁰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С и </w:t>
      </w:r>
    </w:p>
    <w:p w14:paraId="1C0DCA0E" w14:textId="77777777" w:rsidR="00FB293D" w:rsidRDefault="00FB293D" w:rsidP="00FB293D">
      <w:p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50% отн.влажност,</w:t>
      </w:r>
      <w:r w:rsidRPr="00F252BD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14:paraId="580D4C88" w14:textId="77777777" w:rsidR="00FB293D" w:rsidRPr="00B11769" w:rsidRDefault="00FB293D" w:rsidP="00FB293D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h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 не повече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от (БДС </w:t>
      </w:r>
      <w:r>
        <w:rPr>
          <w:rFonts w:ascii="Verdana" w:hAnsi="Verdana"/>
          <w:bCs/>
          <w:color w:val="000000" w:themeColor="text1"/>
          <w:sz w:val="24"/>
          <w:szCs w:val="24"/>
        </w:rPr>
        <w:t>EN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ISO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3678)</w:t>
      </w:r>
    </w:p>
    <w:p w14:paraId="113DE842" w14:textId="77777777" w:rsidR="0092219F" w:rsidRPr="00DC1641" w:rsidRDefault="0092219F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14:paraId="0F03E034" w14:textId="645D8CEB" w:rsidR="0092219F" w:rsidRPr="00163099" w:rsidRDefault="00872265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</w:t>
      </w:r>
      <w:r w:rsidR="00556FD1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                   </w:t>
      </w: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 </w:t>
      </w:r>
      <w:r w:rsidRPr="00163099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м.Февруари </w:t>
      </w:r>
      <w:r w:rsidR="00556FD1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2024 г.</w:t>
      </w:r>
    </w:p>
    <w:p w14:paraId="4623C5DC" w14:textId="77777777" w:rsidR="002570EF" w:rsidRDefault="002570E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656A5AE4" w14:textId="77777777" w:rsidR="0092219F" w:rsidRPr="00872265" w:rsidRDefault="0092219F" w:rsidP="00872265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87226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C2DD217" w14:textId="77777777" w:rsidR="0092219F" w:rsidRPr="000017B5" w:rsidRDefault="0092219F">
      <w:pP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</w:p>
    <w:p w14:paraId="6F9F7BC6" w14:textId="77777777" w:rsidR="00556FD1" w:rsidRDefault="00EF6648" w:rsidP="00C73C92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556FD1">
        <w:rPr>
          <w:rFonts w:ascii="Calibri" w:hAnsi="Calibri" w:cs="Calibri"/>
          <w:color w:val="000000" w:themeColor="text1"/>
          <w:sz w:val="28"/>
          <w:szCs w:val="28"/>
          <w:lang w:val="bg-BG"/>
        </w:rPr>
        <w:t xml:space="preserve">    </w:t>
      </w:r>
      <w:r w:rsidR="00556FD1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bookmarkStart w:id="0" w:name="_Hlk160706461"/>
      <w:r w:rsidR="00556FD1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556FD1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556FD1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bookmarkEnd w:id="0"/>
      <w:r w:rsidR="00556FD1">
        <w:rPr>
          <w:rFonts w:ascii="Calibri" w:hAnsi="Calibri" w:cs="Calibri"/>
          <w:color w:val="000000"/>
          <w:sz w:val="28"/>
          <w:szCs w:val="28"/>
          <w:lang w:val="bg-BG"/>
        </w:rPr>
        <w:t>е л</w:t>
      </w:r>
      <w:r w:rsidR="00556FD1" w:rsidRPr="00556FD1">
        <w:rPr>
          <w:rFonts w:ascii="Calibri" w:hAnsi="Calibri" w:cs="Calibri"/>
          <w:color w:val="000000"/>
          <w:sz w:val="28"/>
          <w:szCs w:val="28"/>
          <w:lang w:val="bg-BG"/>
        </w:rPr>
        <w:t>уксозна металическа мазилка</w:t>
      </w:r>
      <w:r w:rsidR="00556FD1" w:rsidRPr="00556FD1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556FD1">
        <w:rPr>
          <w:rFonts w:ascii="Calibri" w:hAnsi="Calibri"/>
          <w:bCs/>
          <w:color w:val="000000" w:themeColor="text1"/>
          <w:sz w:val="28"/>
          <w:szCs w:val="28"/>
          <w:lang w:val="bg-BG"/>
        </w:rPr>
        <w:t>.</w:t>
      </w:r>
    </w:p>
    <w:p w14:paraId="1ED59C1F" w14:textId="6C540DBA" w:rsidR="00C73C92" w:rsidRPr="000017B5" w:rsidRDefault="0092219F" w:rsidP="00C73C92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0017B5">
        <w:rPr>
          <w:rFonts w:ascii="Calibri" w:hAnsi="Calibri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0017B5">
        <w:rPr>
          <w:rFonts w:ascii="Calibri" w:hAnsi="Calibri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Подходящ е за външно и вътрешно оформление на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жилищни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сгради, хотели, ресторанти,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обществени сгради,училища,детски градини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 и други. Нанася се върху бетон,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варо-циментови мазилки</w:t>
      </w:r>
      <w:r w:rsidR="000144CE">
        <w:rPr>
          <w:rFonts w:ascii="Calibri" w:hAnsi="Calibri"/>
          <w:bCs/>
          <w:color w:val="000000" w:themeColor="text1"/>
          <w:sz w:val="28"/>
          <w:szCs w:val="28"/>
          <w:lang w:val="bg-BG"/>
        </w:rPr>
        <w:t>,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</w:rPr>
        <w:t>газ бетон, гипсови повърхности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,гипс-картон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</w:rPr>
        <w:t xml:space="preserve"> и други. </w:t>
      </w:r>
    </w:p>
    <w:p w14:paraId="03D30F28" w14:textId="403B17A3" w:rsidR="00C73C92" w:rsidRPr="000017B5" w:rsidRDefault="00BD39D6" w:rsidP="00C73C92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556FD1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556FD1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556FD1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е издържлива на неблагоприятни условия – дъжд, морска влага, горещ и студен климат. Притежава дълготрайност на цветовете, като същевременно осигурява добра звуко и топло изолация. Позволява да се почиства.</w:t>
      </w:r>
    </w:p>
    <w:p w14:paraId="52F9265B" w14:textId="77777777" w:rsidR="00822014" w:rsidRPr="000017B5" w:rsidRDefault="00822014" w:rsidP="00822014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>
        <w:rPr>
          <w:rFonts w:ascii="Calibri" w:hAnsi="Calibri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3B414D12" w14:textId="77777777" w:rsidR="00822014" w:rsidRPr="000017B5" w:rsidRDefault="00822014" w:rsidP="00822014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336877A" w14:textId="77777777" w:rsidR="00822014" w:rsidRPr="00486343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(визуално)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- </w:t>
      </w:r>
      <w:r w:rsidRPr="00486343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пастообразна смес;</w:t>
      </w:r>
    </w:p>
    <w:p w14:paraId="6DF82849" w14:textId="77777777" w:rsidR="00822014" w:rsidRPr="000017B5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EN ISO 2811-1:2008) </w:t>
      </w:r>
      <w:r w:rsidR="000144CE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1550 </w:t>
      </w:r>
      <w:r w:rsidRPr="003865EF">
        <w:rPr>
          <w:rFonts w:ascii="Calibri" w:hAnsi="Calibri" w:cs="Arial"/>
          <w:b/>
          <w:bCs/>
          <w:color w:val="000000" w:themeColor="text1"/>
          <w:sz w:val="28"/>
          <w:szCs w:val="28"/>
        </w:rPr>
        <w:t>± 110</w:t>
      </w:r>
      <w:r w:rsidR="00CC1C89">
        <w:rPr>
          <w:rFonts w:ascii="Calibri" w:hAnsi="Calibri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0017B5">
        <w:rPr>
          <w:rFonts w:ascii="Calibri" w:hAnsi="Calibri" w:cs="Arial"/>
          <w:bCs/>
          <w:color w:val="000000" w:themeColor="text1"/>
          <w:sz w:val="28"/>
          <w:szCs w:val="28"/>
        </w:rPr>
        <w:t>;</w:t>
      </w:r>
    </w:p>
    <w:p w14:paraId="642E77F8" w14:textId="77777777" w:rsidR="00822014" w:rsidRPr="003865EF" w:rsidRDefault="00822014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%</w:t>
      </w:r>
      <w:r w:rsidR="001C1F23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EN ISO 3251:2008) </w:t>
      </w:r>
      <w:r w:rsidR="003865EF" w:rsidRP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3865EF"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3865EF" w:rsidRPr="003865EF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82 </w:t>
      </w:r>
      <w:r w:rsid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865EF" w:rsidRPr="003865EF">
        <w:rPr>
          <w:rFonts w:ascii="Calibri" w:hAnsi="Calibri" w:cs="Arial"/>
          <w:b/>
          <w:bCs/>
          <w:color w:val="000000" w:themeColor="text1"/>
          <w:sz w:val="28"/>
          <w:szCs w:val="28"/>
        </w:rPr>
        <w:t>±</w:t>
      </w:r>
      <w:r w:rsidR="003865EF" w:rsidRPr="003865EF">
        <w:rPr>
          <w:rFonts w:ascii="Calibri" w:hAnsi="Calibri"/>
          <w:b/>
          <w:bCs/>
          <w:color w:val="000000" w:themeColor="text1"/>
          <w:sz w:val="28"/>
          <w:szCs w:val="28"/>
        </w:rPr>
        <w:t>5</w:t>
      </w:r>
      <w:r w:rsid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;</w:t>
      </w:r>
    </w:p>
    <w:p w14:paraId="65BD643F" w14:textId="77777777" w:rsidR="00A95118" w:rsidRPr="000017B5" w:rsidRDefault="000144CE" w:rsidP="00A95118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color w:val="000000" w:themeColor="text1"/>
          <w:sz w:val="28"/>
          <w:szCs w:val="28"/>
          <w:lang w:val="bg-BG"/>
        </w:rPr>
        <w:t>Коефициент на топлопроводност</w:t>
      </w:r>
      <w:r w:rsidR="00A95118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A95118" w:rsidRPr="003865EF">
        <w:rPr>
          <w:rFonts w:ascii="Calibri" w:hAnsi="Calibri"/>
          <w:b/>
          <w:sz w:val="28"/>
          <w:szCs w:val="28"/>
          <w:lang w:val="bg-BG"/>
        </w:rPr>
        <w:t xml:space="preserve">( БДС </w:t>
      </w:r>
      <w:r w:rsidR="00A95118" w:rsidRPr="003865EF">
        <w:rPr>
          <w:rFonts w:ascii="Calibri" w:hAnsi="Calibri"/>
          <w:b/>
          <w:sz w:val="28"/>
          <w:szCs w:val="28"/>
        </w:rPr>
        <w:t xml:space="preserve">EN </w:t>
      </w:r>
      <w:r w:rsidR="00A95118" w:rsidRPr="003865EF">
        <w:rPr>
          <w:rFonts w:ascii="Calibri" w:hAnsi="Calibri"/>
          <w:b/>
          <w:sz w:val="28"/>
          <w:szCs w:val="28"/>
          <w:lang w:val="bg-BG"/>
        </w:rPr>
        <w:t>1745:2012 )</w:t>
      </w:r>
      <w:r w:rsidR="001C1F23">
        <w:rPr>
          <w:rFonts w:ascii="Calibri" w:hAnsi="Calibri"/>
          <w:b/>
          <w:sz w:val="28"/>
          <w:szCs w:val="28"/>
          <w:lang w:val="bg-BG"/>
        </w:rPr>
        <w:t xml:space="preserve"> </w:t>
      </w:r>
      <w:r w:rsidRPr="003865EF">
        <w:rPr>
          <w:rFonts w:ascii="Calibri" w:hAnsi="Calibri" w:cs="Arial"/>
          <w:b/>
          <w:bCs/>
          <w:color w:val="000000" w:themeColor="text1"/>
          <w:sz w:val="28"/>
          <w:szCs w:val="28"/>
          <w:lang w:val="bg-BG"/>
        </w:rPr>
        <w:t xml:space="preserve">λ˃ </w:t>
      </w:r>
      <w:r w:rsidRPr="003865EF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0,5</w:t>
      </w:r>
      <w:r w:rsidRPr="003865EF">
        <w:rPr>
          <w:rFonts w:ascii="Calibri" w:hAnsi="Calibri"/>
          <w:b/>
          <w:sz w:val="28"/>
          <w:szCs w:val="28"/>
        </w:rPr>
        <w:t xml:space="preserve"> W/mK</w:t>
      </w:r>
      <w:r w:rsidRPr="003865EF">
        <w:rPr>
          <w:rFonts w:ascii="Calibri" w:hAnsi="Calibri"/>
          <w:b/>
          <w:sz w:val="28"/>
          <w:szCs w:val="28"/>
          <w:lang w:val="bg-BG"/>
        </w:rPr>
        <w:t>;</w:t>
      </w:r>
    </w:p>
    <w:p w14:paraId="2DBBA818" w14:textId="77777777" w:rsidR="00A95118" w:rsidRPr="000017B5" w:rsidRDefault="0061494A" w:rsidP="00822014">
      <w:pPr>
        <w:pStyle w:val="a3"/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sz w:val="28"/>
          <w:szCs w:val="28"/>
          <w:lang w:val="bg-BG"/>
        </w:rPr>
        <w:t xml:space="preserve">Паропропускливост </w:t>
      </w:r>
      <w:r w:rsidRPr="003865EF">
        <w:rPr>
          <w:rFonts w:ascii="Calibri" w:hAnsi="Calibri"/>
          <w:b/>
          <w:sz w:val="28"/>
          <w:szCs w:val="28"/>
        </w:rPr>
        <w:t xml:space="preserve">( </w:t>
      </w:r>
      <w:r w:rsidRPr="003865EF">
        <w:rPr>
          <w:rFonts w:ascii="Calibri" w:hAnsi="Calibri"/>
          <w:b/>
          <w:sz w:val="28"/>
          <w:szCs w:val="28"/>
          <w:lang w:val="bg-BG"/>
        </w:rPr>
        <w:t xml:space="preserve">БДС </w:t>
      </w:r>
      <w:r w:rsidRPr="003865EF">
        <w:rPr>
          <w:rFonts w:ascii="Calibri" w:hAnsi="Calibri"/>
          <w:b/>
          <w:sz w:val="28"/>
          <w:szCs w:val="28"/>
        </w:rPr>
        <w:t>EN 7783-2:2011 )</w:t>
      </w:r>
      <w:r w:rsidR="001C1F23">
        <w:rPr>
          <w:rFonts w:ascii="Calibri" w:hAnsi="Calibri"/>
          <w:b/>
          <w:sz w:val="28"/>
          <w:szCs w:val="28"/>
          <w:lang w:val="bg-BG"/>
        </w:rPr>
        <w:t xml:space="preserve"> </w:t>
      </w:r>
      <w:r w:rsidR="000144CE" w:rsidRPr="003865EF">
        <w:rPr>
          <w:rFonts w:ascii="Calibri" w:hAnsi="Calibri"/>
          <w:b/>
          <w:sz w:val="28"/>
          <w:szCs w:val="28"/>
          <w:lang w:val="bg-BG"/>
        </w:rPr>
        <w:t xml:space="preserve"> клас </w:t>
      </w:r>
      <w:r w:rsidR="000144CE" w:rsidRPr="003865EF">
        <w:rPr>
          <w:rFonts w:ascii="Calibri" w:hAnsi="Calibri"/>
          <w:b/>
          <w:sz w:val="28"/>
          <w:szCs w:val="28"/>
        </w:rPr>
        <w:t>V2</w:t>
      </w:r>
      <w:r w:rsidR="000144CE">
        <w:rPr>
          <w:rFonts w:ascii="Calibri" w:hAnsi="Calibri"/>
          <w:sz w:val="28"/>
          <w:szCs w:val="28"/>
          <w:lang w:val="bg-BG"/>
        </w:rPr>
        <w:t>;</w:t>
      </w:r>
      <w:r w:rsidR="000144CE" w:rsidRPr="000017B5">
        <w:rPr>
          <w:rFonts w:ascii="Calibri" w:hAnsi="Calibri"/>
          <w:sz w:val="28"/>
          <w:szCs w:val="28"/>
        </w:rPr>
        <w:t xml:space="preserve">  </w:t>
      </w:r>
    </w:p>
    <w:p w14:paraId="132C6714" w14:textId="77777777" w:rsidR="0061494A" w:rsidRPr="000017B5" w:rsidRDefault="0061494A" w:rsidP="0061494A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0017B5">
        <w:rPr>
          <w:rFonts w:ascii="Calibri" w:hAnsi="Calibri"/>
          <w:sz w:val="28"/>
          <w:szCs w:val="28"/>
          <w:lang w:val="bg-BG"/>
        </w:rPr>
        <w:t xml:space="preserve">водна абсорбация </w:t>
      </w:r>
      <w:r w:rsidRPr="003865EF">
        <w:rPr>
          <w:rFonts w:ascii="Calibri" w:hAnsi="Calibri"/>
          <w:b/>
          <w:sz w:val="28"/>
          <w:szCs w:val="28"/>
          <w:lang w:val="bg-BG"/>
        </w:rPr>
        <w:t xml:space="preserve">( БДС </w:t>
      </w:r>
      <w:r w:rsidRPr="003865EF">
        <w:rPr>
          <w:rFonts w:ascii="Calibri" w:hAnsi="Calibri"/>
          <w:b/>
          <w:sz w:val="28"/>
          <w:szCs w:val="28"/>
        </w:rPr>
        <w:t xml:space="preserve">EN </w:t>
      </w:r>
      <w:r w:rsidRPr="003865EF">
        <w:rPr>
          <w:rFonts w:ascii="Calibri" w:hAnsi="Calibri"/>
          <w:b/>
          <w:sz w:val="28"/>
          <w:szCs w:val="28"/>
          <w:lang w:val="bg-BG"/>
        </w:rPr>
        <w:t>1062-3:2008)</w:t>
      </w:r>
      <w:r w:rsidR="000144CE" w:rsidRPr="003865EF">
        <w:rPr>
          <w:rFonts w:ascii="Calibri" w:hAnsi="Calibri"/>
          <w:b/>
          <w:sz w:val="28"/>
          <w:szCs w:val="28"/>
          <w:lang w:val="bg-BG"/>
        </w:rPr>
        <w:t xml:space="preserve"> клас </w:t>
      </w:r>
      <w:r w:rsidR="000144CE" w:rsidRPr="003865EF">
        <w:rPr>
          <w:rFonts w:ascii="Calibri" w:hAnsi="Calibri"/>
          <w:b/>
          <w:sz w:val="28"/>
          <w:szCs w:val="28"/>
        </w:rPr>
        <w:t>W2</w:t>
      </w:r>
      <w:r w:rsidR="000144CE">
        <w:rPr>
          <w:rFonts w:ascii="Calibri" w:hAnsi="Calibri"/>
          <w:sz w:val="28"/>
          <w:szCs w:val="28"/>
          <w:lang w:val="bg-BG"/>
        </w:rPr>
        <w:t>;</w:t>
      </w:r>
    </w:p>
    <w:p w14:paraId="297B333F" w14:textId="77777777" w:rsidR="0061494A" w:rsidRPr="000017B5" w:rsidRDefault="005831DC" w:rsidP="0061494A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0017B5">
        <w:rPr>
          <w:rFonts w:ascii="Calibri" w:hAnsi="Calibri"/>
          <w:sz w:val="28"/>
          <w:szCs w:val="28"/>
          <w:lang w:val="bg-BG"/>
        </w:rPr>
        <w:t>А</w:t>
      </w:r>
      <w:r w:rsidR="0061494A" w:rsidRPr="000017B5">
        <w:rPr>
          <w:rFonts w:ascii="Calibri" w:hAnsi="Calibri"/>
          <w:sz w:val="28"/>
          <w:szCs w:val="28"/>
          <w:lang w:val="bg-BG"/>
        </w:rPr>
        <w:t xml:space="preserve">дхезия </w:t>
      </w:r>
      <w:r w:rsidRPr="001C1F23">
        <w:rPr>
          <w:rFonts w:ascii="Calibri" w:hAnsi="Calibri"/>
          <w:b/>
          <w:sz w:val="28"/>
          <w:szCs w:val="28"/>
          <w:lang w:val="bg-BG"/>
        </w:rPr>
        <w:t xml:space="preserve">(БДС </w:t>
      </w:r>
      <w:r w:rsidRPr="001C1F23">
        <w:rPr>
          <w:rFonts w:ascii="Calibri" w:hAnsi="Calibri"/>
          <w:b/>
          <w:sz w:val="28"/>
          <w:szCs w:val="28"/>
        </w:rPr>
        <w:t xml:space="preserve">EN </w:t>
      </w:r>
      <w:r w:rsidRPr="001C1F23">
        <w:rPr>
          <w:rFonts w:ascii="Calibri" w:hAnsi="Calibri"/>
          <w:b/>
          <w:sz w:val="28"/>
          <w:szCs w:val="28"/>
          <w:lang w:val="bg-BG"/>
        </w:rPr>
        <w:t>1015-12:2409)</w:t>
      </w:r>
      <w:r w:rsidR="000144CE" w:rsidRPr="001C1F23">
        <w:rPr>
          <w:rFonts w:ascii="Calibri" w:hAnsi="Calibri" w:cs="Arial"/>
          <w:b/>
          <w:sz w:val="28"/>
          <w:szCs w:val="28"/>
          <w:lang w:val="bg-BG"/>
        </w:rPr>
        <w:t xml:space="preserve"> ˃</w:t>
      </w:r>
      <w:r w:rsidR="000144CE" w:rsidRPr="001C1F23">
        <w:rPr>
          <w:rFonts w:ascii="Calibri" w:hAnsi="Calibri"/>
          <w:b/>
          <w:sz w:val="28"/>
          <w:szCs w:val="28"/>
          <w:lang w:val="bg-BG"/>
        </w:rPr>
        <w:t xml:space="preserve"> 0,3</w:t>
      </w:r>
      <w:r w:rsidR="000144CE" w:rsidRPr="001C1F23">
        <w:rPr>
          <w:rFonts w:ascii="Calibri" w:hAnsi="Calibri" w:cs="Verdana"/>
          <w:b/>
          <w:sz w:val="28"/>
          <w:szCs w:val="28"/>
          <w:lang w:val="bg-BG"/>
        </w:rPr>
        <w:t>МРа;</w:t>
      </w:r>
    </w:p>
    <w:p w14:paraId="7669CE93" w14:textId="77777777" w:rsidR="0061494A" w:rsidRPr="00556FD1" w:rsidRDefault="005831DC" w:rsidP="0061494A">
      <w:pPr>
        <w:pStyle w:val="a3"/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 w:rsidRPr="000017B5">
        <w:rPr>
          <w:rFonts w:ascii="Calibri" w:hAnsi="Calibri"/>
          <w:sz w:val="28"/>
          <w:szCs w:val="28"/>
          <w:lang w:val="bg-BG"/>
        </w:rPr>
        <w:t>Р</w:t>
      </w:r>
      <w:r w:rsidR="0061494A" w:rsidRPr="000017B5">
        <w:rPr>
          <w:rFonts w:ascii="Calibri" w:hAnsi="Calibri"/>
          <w:sz w:val="28"/>
          <w:szCs w:val="28"/>
          <w:lang w:val="bg-BG"/>
        </w:rPr>
        <w:t xml:space="preserve">еакция на огън  </w:t>
      </w:r>
      <w:r w:rsidR="0061494A" w:rsidRPr="001C1F23">
        <w:rPr>
          <w:rFonts w:ascii="Calibri" w:hAnsi="Calibri"/>
          <w:b/>
          <w:sz w:val="28"/>
          <w:szCs w:val="28"/>
          <w:lang w:val="bg-BG"/>
        </w:rPr>
        <w:t xml:space="preserve">( БДС </w:t>
      </w:r>
      <w:r w:rsidR="0061494A" w:rsidRPr="001C1F23">
        <w:rPr>
          <w:rFonts w:ascii="Calibri" w:hAnsi="Calibri"/>
          <w:b/>
          <w:sz w:val="28"/>
          <w:szCs w:val="28"/>
        </w:rPr>
        <w:t>EN 13501: 2007+A1</w:t>
      </w:r>
      <w:r w:rsidR="0061494A" w:rsidRPr="001C1F23">
        <w:rPr>
          <w:rFonts w:ascii="Calibri" w:hAnsi="Calibri"/>
          <w:b/>
          <w:sz w:val="28"/>
          <w:szCs w:val="28"/>
          <w:lang w:val="bg-BG"/>
        </w:rPr>
        <w:t>)</w:t>
      </w:r>
      <w:r w:rsidR="0061494A" w:rsidRPr="001C1F23">
        <w:rPr>
          <w:rFonts w:ascii="Calibri" w:hAnsi="Calibri"/>
          <w:b/>
          <w:sz w:val="28"/>
          <w:szCs w:val="28"/>
        </w:rPr>
        <w:t>,E</w:t>
      </w:r>
      <w:r w:rsidR="0061494A" w:rsidRPr="001C1F23">
        <w:rPr>
          <w:rFonts w:ascii="Calibri" w:hAnsi="Calibri"/>
          <w:b/>
          <w:sz w:val="28"/>
          <w:szCs w:val="28"/>
          <w:lang w:val="bg-BG"/>
        </w:rPr>
        <w:t xml:space="preserve">вроклас С ( БДС 15824:2009 </w:t>
      </w:r>
      <w:r w:rsidR="0061494A" w:rsidRPr="001C1F23">
        <w:rPr>
          <w:rFonts w:ascii="Calibri" w:hAnsi="Calibri"/>
          <w:b/>
          <w:sz w:val="28"/>
          <w:szCs w:val="28"/>
        </w:rPr>
        <w:t>Not</w:t>
      </w:r>
      <w:r w:rsidR="0061494A" w:rsidRPr="001C1F23">
        <w:rPr>
          <w:rFonts w:ascii="Calibri" w:hAnsi="Calibri"/>
          <w:b/>
          <w:sz w:val="28"/>
          <w:szCs w:val="28"/>
          <w:lang w:val="bg-BG"/>
        </w:rPr>
        <w:t>е</w:t>
      </w:r>
      <w:r w:rsidR="0061494A" w:rsidRPr="001C1F23">
        <w:rPr>
          <w:rFonts w:ascii="Calibri" w:hAnsi="Calibri"/>
          <w:b/>
          <w:sz w:val="28"/>
          <w:szCs w:val="28"/>
        </w:rPr>
        <w:t xml:space="preserve"> 2</w:t>
      </w:r>
      <w:r w:rsidR="0061494A" w:rsidRPr="001C1F23">
        <w:rPr>
          <w:rFonts w:ascii="Calibri" w:hAnsi="Calibri"/>
          <w:b/>
          <w:sz w:val="28"/>
          <w:szCs w:val="28"/>
          <w:lang w:val="bg-BG"/>
        </w:rPr>
        <w:t>)</w:t>
      </w:r>
    </w:p>
    <w:p w14:paraId="722166A4" w14:textId="77777777" w:rsidR="00556FD1" w:rsidRPr="001C1F23" w:rsidRDefault="00556FD1" w:rsidP="00556FD1">
      <w:pPr>
        <w:pStyle w:val="a3"/>
        <w:rPr>
          <w:rFonts w:ascii="Calibri" w:hAnsi="Calibri"/>
          <w:b/>
          <w:sz w:val="28"/>
          <w:szCs w:val="28"/>
        </w:rPr>
      </w:pPr>
    </w:p>
    <w:p w14:paraId="5426E3AC" w14:textId="4EF10D6C" w:rsidR="002C22C5" w:rsidRPr="005376B6" w:rsidRDefault="002C22C5" w:rsidP="00C00C28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</w:t>
      </w:r>
      <w:r w:rsidR="00C00C28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376B6" w:rsidRPr="005376B6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5376B6" w:rsidRPr="005376B6">
        <w:rPr>
          <w:rFonts w:ascii="Calibri" w:hAnsi="Calibri"/>
          <w:bCs/>
          <w:color w:val="000000" w:themeColor="text1"/>
          <w:sz w:val="28"/>
          <w:szCs w:val="28"/>
        </w:rPr>
        <w:t xml:space="preserve">Повърхността, върху която се нанася </w:t>
      </w:r>
      <w:r w:rsidR="00556FD1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556FD1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556FD1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r w:rsidR="005376B6" w:rsidRPr="005376B6">
        <w:rPr>
          <w:rFonts w:ascii="Calibri" w:hAnsi="Calibri"/>
          <w:bCs/>
          <w:color w:val="000000" w:themeColor="text1"/>
          <w:sz w:val="28"/>
          <w:szCs w:val="28"/>
        </w:rPr>
        <w:t xml:space="preserve">трябва да бъде чиста и абсолютно суха, да са отстранени мазните петна, замърсяванията и остатъците от предишните слоеве боя. Пукнатините и неравностите трябва да се шпакловат, след което се нанася грунд, който обезпрашава и уеднаквява структурно повърхността. След него се нанася грунд </w:t>
      </w:r>
      <w:r w:rsidR="00556FD1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556FD1" w:rsidRPr="00556FD1">
        <w:rPr>
          <w:rFonts w:ascii="Calibri" w:hAnsi="Calibri" w:cs="Calibri"/>
          <w:color w:val="000000"/>
          <w:sz w:val="28"/>
          <w:szCs w:val="28"/>
        </w:rPr>
        <w:t xml:space="preserve">Tesoro </w:t>
      </w:r>
      <w:r w:rsidR="00556FD1">
        <w:rPr>
          <w:rFonts w:ascii="Calibri" w:hAnsi="Calibri" w:cs="Calibri"/>
          <w:color w:val="000000"/>
          <w:sz w:val="28"/>
          <w:szCs w:val="28"/>
        </w:rPr>
        <w:t>Fondo</w:t>
      </w:r>
      <w:r w:rsidR="00E70CDB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E70CDB">
        <w:rPr>
          <w:rFonts w:ascii="Calibri" w:hAnsi="Calibri"/>
          <w:bCs/>
          <w:color w:val="000000" w:themeColor="text1"/>
          <w:sz w:val="28"/>
          <w:szCs w:val="28"/>
          <w:lang w:val="bg-BG"/>
        </w:rPr>
        <w:t>в съответния за мазилката цвят,</w:t>
      </w:r>
      <w:r w:rsidR="005376B6" w:rsidRPr="005376B6">
        <w:rPr>
          <w:rFonts w:ascii="Calibri" w:hAnsi="Calibri"/>
          <w:bCs/>
          <w:color w:val="000000" w:themeColor="text1"/>
          <w:sz w:val="28"/>
          <w:szCs w:val="28"/>
        </w:rPr>
        <w:t xml:space="preserve"> който уеднаквява цветово повъхността и осигурява по-добро сцепление със следващото покритие.</w:t>
      </w:r>
    </w:p>
    <w:p w14:paraId="72F92A81" w14:textId="47CD801F" w:rsidR="00DC1641" w:rsidRDefault="002C22C5" w:rsidP="002C22C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60129C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60129C" w:rsidRPr="0060129C">
        <w:rPr>
          <w:rFonts w:ascii="Calibri" w:hAnsi="Calibri"/>
          <w:bCs/>
          <w:color w:val="000000" w:themeColor="text1"/>
          <w:sz w:val="28"/>
          <w:szCs w:val="28"/>
        </w:rPr>
        <w:t xml:space="preserve">Преди употреба </w:t>
      </w:r>
      <w:r w:rsidR="00E70CDB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E70CDB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E70CDB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r w:rsidR="0060129C" w:rsidRPr="0060129C">
        <w:rPr>
          <w:rFonts w:ascii="Calibri" w:hAnsi="Calibri"/>
          <w:bCs/>
          <w:color w:val="000000" w:themeColor="text1"/>
          <w:sz w:val="28"/>
          <w:szCs w:val="28"/>
        </w:rPr>
        <w:t xml:space="preserve">се разбърква добре с неръждаема бъркалка. При нужда се добавя известно количество вода за по-добро нанасяне и заглаждане на мазилката. </w:t>
      </w:r>
      <w:r w:rsidR="00E70CDB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E70CDB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E70CDB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r w:rsidR="0060129C" w:rsidRPr="0060129C">
        <w:rPr>
          <w:rFonts w:ascii="Calibri" w:hAnsi="Calibri"/>
          <w:bCs/>
          <w:color w:val="000000" w:themeColor="text1"/>
          <w:sz w:val="28"/>
          <w:szCs w:val="28"/>
        </w:rPr>
        <w:t xml:space="preserve">се нанася на тънък слой с маламашка (неръждавейка) като се заглажда и не се наслагва. 24 часа след нанасяне </w:t>
      </w:r>
      <w:r w:rsidR="00E70CDB" w:rsidRPr="00556FD1">
        <w:rPr>
          <w:rFonts w:ascii="Calibri" w:hAnsi="Calibri" w:cs="Calibri"/>
          <w:color w:val="000000" w:themeColor="text1"/>
          <w:sz w:val="28"/>
          <w:szCs w:val="28"/>
        </w:rPr>
        <w:t xml:space="preserve">GBC </w:t>
      </w:r>
      <w:r w:rsidR="00E70CDB" w:rsidRPr="00556FD1">
        <w:rPr>
          <w:rFonts w:ascii="Calibri" w:hAnsi="Calibri" w:cs="Calibri"/>
          <w:color w:val="000000"/>
          <w:sz w:val="28"/>
          <w:szCs w:val="28"/>
        </w:rPr>
        <w:t>Tesoro d’oriento</w:t>
      </w:r>
      <w:r w:rsidR="00E70CDB">
        <w:rPr>
          <w:rFonts w:ascii="Calibri" w:hAnsi="Calibri" w:cs="Calibri"/>
          <w:color w:val="000000"/>
          <w:sz w:val="28"/>
          <w:szCs w:val="28"/>
          <w:lang w:val="bg-BG"/>
        </w:rPr>
        <w:t xml:space="preserve"> </w:t>
      </w:r>
      <w:r w:rsidR="0060129C" w:rsidRPr="0060129C">
        <w:rPr>
          <w:rFonts w:ascii="Calibri" w:hAnsi="Calibri"/>
          <w:bCs/>
          <w:color w:val="000000" w:themeColor="text1"/>
          <w:sz w:val="28"/>
          <w:szCs w:val="28"/>
        </w:rPr>
        <w:t xml:space="preserve">придобива окончателен вид (при температура +20оС и влажност на въздуха 60%). </w:t>
      </w:r>
    </w:p>
    <w:p w14:paraId="5BE07BB7" w14:textId="77777777" w:rsidR="002C22C5" w:rsidRPr="00DC1641" w:rsidRDefault="002C22C5" w:rsidP="002C22C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За покриването на 1м² шпаклована равна повърхност са нужни:</w:t>
      </w:r>
    </w:p>
    <w:p w14:paraId="155D094D" w14:textId="77777777" w:rsidR="002C22C5" w:rsidRPr="000017B5" w:rsidRDefault="002C22C5" w:rsidP="000017B5">
      <w:pPr>
        <w:pStyle w:val="a3"/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Едър камък – 3,5-4 кг</w:t>
      </w:r>
    </w:p>
    <w:p w14:paraId="2D3A95A2" w14:textId="77777777" w:rsidR="002C22C5" w:rsidRPr="000017B5" w:rsidRDefault="002C22C5" w:rsidP="000017B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Пл.кофи по 25 кг.</w:t>
      </w:r>
    </w:p>
    <w:p w14:paraId="3B8B2658" w14:textId="77777777" w:rsidR="00DF501C" w:rsidRPr="000017B5" w:rsidRDefault="002C22C5" w:rsidP="000017B5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017B5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</w:t>
      </w:r>
      <w:r w:rsidR="00DF501C" w:rsidRPr="000017B5">
        <w:rPr>
          <w:rFonts w:ascii="Calibri" w:hAnsi="Calibri" w:cs="Arial"/>
          <w:bCs/>
          <w:color w:val="000000" w:themeColor="text1"/>
          <w:sz w:val="28"/>
          <w:szCs w:val="28"/>
          <w:lang w:val="bg-BG"/>
        </w:rPr>
        <w:t>⁰</w:t>
      </w:r>
      <w:r w:rsidR="00DF501C" w:rsidRPr="000017B5">
        <w:rPr>
          <w:rFonts w:ascii="Calibri" w:hAnsi="Calibri"/>
          <w:bCs/>
          <w:color w:val="000000" w:themeColor="text1"/>
          <w:sz w:val="28"/>
          <w:szCs w:val="28"/>
          <w:lang w:val="bg-BG"/>
        </w:rPr>
        <w:t>С.</w:t>
      </w:r>
    </w:p>
    <w:p w14:paraId="644AC42D" w14:textId="77777777" w:rsidR="00387EAF" w:rsidRPr="00220BD9" w:rsidRDefault="00DF501C" w:rsidP="00295007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017B5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5E0B6C" w:rsidRPr="005E0B6C">
        <w:rPr>
          <w:rFonts w:ascii="Calibri" w:hAnsi="Calibri"/>
          <w:bCs/>
          <w:color w:val="000000" w:themeColor="text1"/>
          <w:sz w:val="28"/>
          <w:szCs w:val="28"/>
        </w:rPr>
        <w:t>Да не се нанася върху влажна стена, в дъждовно врем</w:t>
      </w:r>
      <w:r w:rsidR="005E0B6C">
        <w:rPr>
          <w:rFonts w:ascii="Calibri" w:hAnsi="Calibri"/>
          <w:bCs/>
          <w:color w:val="000000" w:themeColor="text1"/>
          <w:sz w:val="28"/>
          <w:szCs w:val="28"/>
        </w:rPr>
        <w:t>е при температури по-ниски от +5</w:t>
      </w:r>
      <w:r w:rsidR="005E0B6C">
        <w:rPr>
          <w:rFonts w:ascii="Arial" w:hAnsi="Arial" w:cs="Arial"/>
          <w:bCs/>
          <w:color w:val="000000" w:themeColor="text1"/>
          <w:sz w:val="28"/>
          <w:szCs w:val="28"/>
        </w:rPr>
        <w:t>⁰</w:t>
      </w:r>
      <w:r w:rsidR="005E0B6C" w:rsidRPr="005E0B6C">
        <w:rPr>
          <w:rFonts w:ascii="Calibri" w:hAnsi="Calibri"/>
          <w:bCs/>
          <w:color w:val="000000" w:themeColor="text1"/>
          <w:sz w:val="28"/>
          <w:szCs w:val="28"/>
        </w:rPr>
        <w:t>C. Да не се оставят недовършени повърхности, ако се наложи да се използва мазаческо-бояджийска лента, за да се получи непрекъснатост на покритието. Ако кофите са различни партидни номера предварително да се смесят една с друга, което ги уеднаквява и не се забелязват различия в завъшената повърхност.</w:t>
      </w:r>
      <w:r w:rsidR="00F42CF0" w:rsidRPr="00220BD9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Да не се нанася мазилка при следните атмосферни условия: силен вятър, силн</w:t>
      </w:r>
      <w:r w:rsidR="00753155" w:rsidRPr="00220BD9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о нагряти повърхности,  пряко слънцегреене, студени основи, влажно време,мъгла, дъжд и др. След нанасяне мазилката да се пази от дъжд и замръзване 24 часа. При силно слънцегреене да се използват предпазни мрежи.</w:t>
      </w:r>
    </w:p>
    <w:sectPr w:rsidR="00387EAF" w:rsidRPr="00220B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015970">
    <w:abstractNumId w:val="2"/>
  </w:num>
  <w:num w:numId="2" w16cid:durableId="1377196247">
    <w:abstractNumId w:val="4"/>
  </w:num>
  <w:num w:numId="3" w16cid:durableId="308100878">
    <w:abstractNumId w:val="1"/>
  </w:num>
  <w:num w:numId="4" w16cid:durableId="227571558">
    <w:abstractNumId w:val="5"/>
  </w:num>
  <w:num w:numId="5" w16cid:durableId="1892572454">
    <w:abstractNumId w:val="3"/>
  </w:num>
  <w:num w:numId="6" w16cid:durableId="74334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22E2"/>
    <w:rsid w:val="000475D3"/>
    <w:rsid w:val="00163099"/>
    <w:rsid w:val="001A79F0"/>
    <w:rsid w:val="001C1F23"/>
    <w:rsid w:val="00220BD9"/>
    <w:rsid w:val="002570EF"/>
    <w:rsid w:val="0028316C"/>
    <w:rsid w:val="00295007"/>
    <w:rsid w:val="002C22C5"/>
    <w:rsid w:val="00347BAD"/>
    <w:rsid w:val="00370BB2"/>
    <w:rsid w:val="003865EF"/>
    <w:rsid w:val="00387EAF"/>
    <w:rsid w:val="00416EAA"/>
    <w:rsid w:val="00441F47"/>
    <w:rsid w:val="00486343"/>
    <w:rsid w:val="005376B6"/>
    <w:rsid w:val="005408E5"/>
    <w:rsid w:val="00556FD1"/>
    <w:rsid w:val="005831DC"/>
    <w:rsid w:val="005A5FF8"/>
    <w:rsid w:val="005E0B6C"/>
    <w:rsid w:val="0060129C"/>
    <w:rsid w:val="0061494A"/>
    <w:rsid w:val="00654B42"/>
    <w:rsid w:val="00661C70"/>
    <w:rsid w:val="00753155"/>
    <w:rsid w:val="00822014"/>
    <w:rsid w:val="00872265"/>
    <w:rsid w:val="00875BBC"/>
    <w:rsid w:val="00896E56"/>
    <w:rsid w:val="0092219F"/>
    <w:rsid w:val="00A866F5"/>
    <w:rsid w:val="00A95118"/>
    <w:rsid w:val="00B173E3"/>
    <w:rsid w:val="00BD39D6"/>
    <w:rsid w:val="00C00C28"/>
    <w:rsid w:val="00C3407D"/>
    <w:rsid w:val="00C73C92"/>
    <w:rsid w:val="00CC1C89"/>
    <w:rsid w:val="00DC1641"/>
    <w:rsid w:val="00DE1DBF"/>
    <w:rsid w:val="00DF501C"/>
    <w:rsid w:val="00E017CE"/>
    <w:rsid w:val="00E35DD2"/>
    <w:rsid w:val="00E70CDB"/>
    <w:rsid w:val="00E927E7"/>
    <w:rsid w:val="00EF6648"/>
    <w:rsid w:val="00F42CF0"/>
    <w:rsid w:val="00F90928"/>
    <w:rsid w:val="00FB293D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1584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51</cp:revision>
  <cp:lastPrinted>2017-02-20T14:33:00Z</cp:lastPrinted>
  <dcterms:created xsi:type="dcterms:W3CDTF">2017-02-20T10:24:00Z</dcterms:created>
  <dcterms:modified xsi:type="dcterms:W3CDTF">2024-03-07T10:28:00Z</dcterms:modified>
</cp:coreProperties>
</file>