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D88" w:rsidRPr="006D3E20" w:rsidRDefault="00DE1DBF" w:rsidP="001E0CA1">
      <w:pPr>
        <w:jc w:val="center"/>
        <w:rPr>
          <w:rFonts w:ascii="Verdana" w:hAnsi="Verdana"/>
          <w:b/>
          <w:bCs/>
          <w:color w:val="000000" w:themeColor="text1"/>
          <w:sz w:val="28"/>
          <w:szCs w:val="28"/>
          <w:lang w:val="bg-BG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62576C" w:rsidRPr="0062576C">
        <w:rPr>
          <w:rFonts w:ascii="Verdana" w:hAnsi="Verdana"/>
          <w:b/>
          <w:bCs/>
          <w:color w:val="000000" w:themeColor="text1"/>
          <w:sz w:val="28"/>
          <w:szCs w:val="28"/>
          <w:lang w:val="bg-BG"/>
        </w:rPr>
        <w:t>ОПИСАНИЕ</w:t>
      </w:r>
    </w:p>
    <w:p w:rsidR="0062576C" w:rsidRDefault="00786E2E" w:rsidP="006D3E20">
      <w:pPr>
        <w:jc w:val="center"/>
        <w:rPr>
          <w:rFonts w:ascii="Verdana" w:hAnsi="Verdana"/>
          <w:b/>
          <w:bCs/>
          <w:color w:val="000000" w:themeColor="text1"/>
          <w:sz w:val="26"/>
          <w:szCs w:val="26"/>
          <w:u w:val="single"/>
          <w:lang w:val="bg-BG"/>
        </w:rPr>
      </w:pPr>
      <w:r w:rsidRPr="00481C4C">
        <w:rPr>
          <w:rFonts w:ascii="Verdana" w:hAnsi="Verdana"/>
          <w:b/>
          <w:bCs/>
          <w:color w:val="000000" w:themeColor="text1"/>
          <w:sz w:val="26"/>
          <w:szCs w:val="26"/>
          <w:u w:val="single"/>
        </w:rPr>
        <w:t xml:space="preserve">GBC </w:t>
      </w:r>
      <w:proofErr w:type="spellStart"/>
      <w:r w:rsidR="00EE6848">
        <w:rPr>
          <w:rFonts w:ascii="Verdana" w:hAnsi="Verdana"/>
          <w:b/>
          <w:bCs/>
          <w:color w:val="000000" w:themeColor="text1"/>
          <w:sz w:val="26"/>
          <w:szCs w:val="26"/>
          <w:u w:val="single"/>
        </w:rPr>
        <w:t>Akronit</w:t>
      </w:r>
      <w:proofErr w:type="spellEnd"/>
      <w:r w:rsidRPr="00481C4C">
        <w:rPr>
          <w:rFonts w:ascii="Verdana" w:hAnsi="Verdana"/>
          <w:b/>
          <w:bCs/>
          <w:color w:val="000000" w:themeColor="text1"/>
          <w:sz w:val="26"/>
          <w:szCs w:val="26"/>
          <w:u w:val="single"/>
        </w:rPr>
        <w:t xml:space="preserve">– </w:t>
      </w:r>
      <w:r w:rsidR="00EE6848">
        <w:rPr>
          <w:rFonts w:ascii="Verdana" w:hAnsi="Verdana"/>
          <w:b/>
          <w:bCs/>
          <w:color w:val="000000" w:themeColor="text1"/>
          <w:sz w:val="26"/>
          <w:szCs w:val="26"/>
          <w:u w:val="single"/>
          <w:lang w:val="bg-BG"/>
        </w:rPr>
        <w:t>Полимер-</w:t>
      </w:r>
      <w:proofErr w:type="gramStart"/>
      <w:r w:rsidR="00EE6848">
        <w:rPr>
          <w:rFonts w:ascii="Verdana" w:hAnsi="Verdana"/>
          <w:b/>
          <w:bCs/>
          <w:color w:val="000000" w:themeColor="text1"/>
          <w:sz w:val="26"/>
          <w:szCs w:val="26"/>
          <w:u w:val="single"/>
          <w:lang w:val="bg-BG"/>
        </w:rPr>
        <w:t xml:space="preserve">силиконова </w:t>
      </w:r>
      <w:r w:rsidR="002900D7">
        <w:rPr>
          <w:rFonts w:ascii="Verdana" w:hAnsi="Verdana"/>
          <w:b/>
          <w:bCs/>
          <w:color w:val="000000" w:themeColor="text1"/>
          <w:sz w:val="26"/>
          <w:szCs w:val="26"/>
          <w:u w:val="single"/>
          <w:lang w:val="bg-BG"/>
        </w:rPr>
        <w:t xml:space="preserve"> фасадна</w:t>
      </w:r>
      <w:proofErr w:type="gramEnd"/>
      <w:r w:rsidR="002900D7">
        <w:rPr>
          <w:rFonts w:ascii="Verdana" w:hAnsi="Verdana"/>
          <w:b/>
          <w:bCs/>
          <w:color w:val="000000" w:themeColor="text1"/>
          <w:sz w:val="26"/>
          <w:szCs w:val="26"/>
          <w:u w:val="single"/>
          <w:lang w:val="bg-BG"/>
        </w:rPr>
        <w:t xml:space="preserve"> боя</w:t>
      </w:r>
      <w:r w:rsidRPr="00481C4C">
        <w:rPr>
          <w:rFonts w:ascii="Verdana" w:hAnsi="Verdana"/>
          <w:b/>
          <w:bCs/>
          <w:color w:val="000000" w:themeColor="text1"/>
          <w:sz w:val="26"/>
          <w:szCs w:val="26"/>
          <w:u w:val="single"/>
          <w:lang w:val="bg-BG"/>
        </w:rPr>
        <w:t xml:space="preserve"> </w:t>
      </w:r>
    </w:p>
    <w:p w:rsidR="001E0CA1" w:rsidRDefault="00A75D9C" w:rsidP="00192498">
      <w:pPr>
        <w:jc w:val="both"/>
        <w:rPr>
          <w:rFonts w:ascii="Calibri" w:hAnsi="Calibri"/>
          <w:bCs/>
          <w:color w:val="000000" w:themeColor="text1"/>
          <w:sz w:val="28"/>
          <w:szCs w:val="28"/>
        </w:rPr>
      </w:pPr>
      <w:r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GBC </w:t>
      </w:r>
      <w:proofErr w:type="spellStart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>Akronit</w:t>
      </w:r>
      <w:proofErr w:type="spellEnd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 е </w:t>
      </w:r>
      <w:proofErr w:type="spellStart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>фасадна</w:t>
      </w:r>
      <w:proofErr w:type="spellEnd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>боя</w:t>
      </w:r>
      <w:proofErr w:type="spellEnd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>за</w:t>
      </w:r>
      <w:proofErr w:type="spellEnd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>външно</w:t>
      </w:r>
      <w:proofErr w:type="spellEnd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>боядисване</w:t>
      </w:r>
      <w:proofErr w:type="spellEnd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. </w:t>
      </w:r>
      <w:proofErr w:type="spellStart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>Тя</w:t>
      </w:r>
      <w:proofErr w:type="spellEnd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>може</w:t>
      </w:r>
      <w:proofErr w:type="spellEnd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>да</w:t>
      </w:r>
      <w:proofErr w:type="spellEnd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>се</w:t>
      </w:r>
      <w:proofErr w:type="spellEnd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>нанася</w:t>
      </w:r>
      <w:proofErr w:type="spellEnd"/>
      <w:r w:rsidR="00C50424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 </w:t>
      </w:r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>върху</w:t>
      </w:r>
      <w:proofErr w:type="spellEnd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r w:rsidR="00C50424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>вс</w:t>
      </w:r>
      <w:r w:rsidR="00AA6E97">
        <w:rPr>
          <w:rFonts w:ascii="Calibri" w:hAnsi="Calibri"/>
          <w:bCs/>
          <w:color w:val="000000" w:themeColor="text1"/>
          <w:sz w:val="28"/>
          <w:szCs w:val="28"/>
        </w:rPr>
        <w:t>якакъв</w:t>
      </w:r>
      <w:proofErr w:type="spellEnd"/>
      <w:proofErr w:type="gramEnd"/>
      <w:r w:rsidR="00AA6E97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r w:rsidR="00C50424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AA6E97">
        <w:rPr>
          <w:rFonts w:ascii="Calibri" w:hAnsi="Calibri"/>
          <w:bCs/>
          <w:color w:val="000000" w:themeColor="text1"/>
          <w:sz w:val="28"/>
          <w:szCs w:val="28"/>
        </w:rPr>
        <w:t>вид</w:t>
      </w:r>
      <w:proofErr w:type="spellEnd"/>
      <w:r w:rsidR="00AA6E97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r w:rsidR="00C50424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AA6E97">
        <w:rPr>
          <w:rFonts w:ascii="Calibri" w:hAnsi="Calibri"/>
          <w:bCs/>
          <w:color w:val="000000" w:themeColor="text1"/>
          <w:sz w:val="28"/>
          <w:szCs w:val="28"/>
        </w:rPr>
        <w:t>повърхности</w:t>
      </w:r>
      <w:proofErr w:type="spellEnd"/>
      <w:r w:rsidR="00C50424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r w:rsidR="00AA6E97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AA6E97">
        <w:rPr>
          <w:rFonts w:ascii="Calibri" w:hAnsi="Calibri"/>
          <w:bCs/>
          <w:color w:val="000000" w:themeColor="text1"/>
          <w:sz w:val="28"/>
          <w:szCs w:val="28"/>
        </w:rPr>
        <w:t>като</w:t>
      </w:r>
      <w:proofErr w:type="spellEnd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, </w:t>
      </w:r>
      <w:proofErr w:type="spellStart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>бетон</w:t>
      </w:r>
      <w:proofErr w:type="spellEnd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>,</w:t>
      </w:r>
      <w:r w:rsidR="00C50424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AA6E97">
        <w:rPr>
          <w:rFonts w:ascii="Calibri" w:hAnsi="Calibri"/>
          <w:bCs/>
          <w:color w:val="000000" w:themeColor="text1"/>
          <w:sz w:val="28"/>
          <w:szCs w:val="28"/>
          <w:lang w:val="bg-BG"/>
        </w:rPr>
        <w:t>вароциментови</w:t>
      </w:r>
      <w:proofErr w:type="spellEnd"/>
      <w:r w:rsidR="00AA6E97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AA6E97">
        <w:rPr>
          <w:rFonts w:ascii="Calibri" w:hAnsi="Calibri"/>
          <w:bCs/>
          <w:color w:val="000000" w:themeColor="text1"/>
          <w:sz w:val="28"/>
          <w:szCs w:val="28"/>
          <w:lang w:val="bg-BG"/>
        </w:rPr>
        <w:t>мазилки,циментови</w:t>
      </w:r>
      <w:proofErr w:type="spellEnd"/>
      <w:r w:rsidR="00AA6E97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AA6E97">
        <w:rPr>
          <w:rFonts w:ascii="Calibri" w:hAnsi="Calibri"/>
          <w:bCs/>
          <w:color w:val="000000" w:themeColor="text1"/>
          <w:sz w:val="28"/>
          <w:szCs w:val="28"/>
          <w:lang w:val="bg-BG"/>
        </w:rPr>
        <w:t>шпакловки,гипс</w:t>
      </w:r>
      <w:proofErr w:type="spellEnd"/>
      <w:r w:rsidR="00AA6E97">
        <w:rPr>
          <w:rFonts w:ascii="Calibri" w:hAnsi="Calibri"/>
          <w:bCs/>
          <w:color w:val="000000" w:themeColor="text1"/>
          <w:sz w:val="28"/>
          <w:szCs w:val="28"/>
          <w:lang w:val="bg-BG"/>
        </w:rPr>
        <w:t>-картон,</w:t>
      </w:r>
      <w:proofErr w:type="spellStart"/>
      <w:r w:rsidR="00925049" w:rsidRPr="00925049">
        <w:rPr>
          <w:rFonts w:ascii="Calibri" w:hAnsi="Calibri"/>
          <w:bCs/>
          <w:color w:val="000000" w:themeColor="text1"/>
          <w:sz w:val="28"/>
          <w:szCs w:val="28"/>
        </w:rPr>
        <w:t>газ-бетон</w:t>
      </w:r>
      <w:proofErr w:type="spellEnd"/>
      <w:r w:rsidR="001E0CA1">
        <w:rPr>
          <w:rFonts w:ascii="Calibri" w:hAnsi="Calibri"/>
          <w:bCs/>
          <w:color w:val="000000" w:themeColor="text1"/>
          <w:sz w:val="28"/>
          <w:szCs w:val="28"/>
        </w:rPr>
        <w:t xml:space="preserve"> и </w:t>
      </w:r>
      <w:proofErr w:type="spellStart"/>
      <w:r w:rsidR="001E0CA1">
        <w:rPr>
          <w:rFonts w:ascii="Calibri" w:hAnsi="Calibri"/>
          <w:bCs/>
          <w:color w:val="000000" w:themeColor="text1"/>
          <w:sz w:val="28"/>
          <w:szCs w:val="28"/>
        </w:rPr>
        <w:t>др</w:t>
      </w:r>
      <w:proofErr w:type="spellEnd"/>
      <w:r w:rsidR="001E0CA1">
        <w:rPr>
          <w:rFonts w:ascii="Calibri" w:hAnsi="Calibri"/>
          <w:bCs/>
          <w:color w:val="000000" w:themeColor="text1"/>
          <w:sz w:val="28"/>
          <w:szCs w:val="28"/>
        </w:rPr>
        <w:t>.</w:t>
      </w:r>
    </w:p>
    <w:p w:rsidR="008F3AAE" w:rsidRPr="00F45083" w:rsidRDefault="00DE1DBF" w:rsidP="003717E8">
      <w:pPr>
        <w:jc w:val="center"/>
        <w:rPr>
          <w:rFonts w:ascii="Calibri" w:hAnsi="Calibri"/>
          <w:bCs/>
          <w:color w:val="000000" w:themeColor="text1"/>
          <w:sz w:val="28"/>
          <w:szCs w:val="28"/>
        </w:rPr>
      </w:pPr>
      <w:r w:rsidRPr="00925049">
        <w:rPr>
          <w:rFonts w:ascii="Calibri" w:hAnsi="Calibri"/>
          <w:bCs/>
          <w:color w:val="000000" w:themeColor="text1"/>
          <w:sz w:val="28"/>
          <w:szCs w:val="28"/>
          <w:u w:val="single"/>
        </w:rPr>
        <w:br/>
      </w:r>
      <w:r w:rsidR="008F3AAE" w:rsidRPr="008F3AAE">
        <w:rPr>
          <w:b/>
          <w:sz w:val="28"/>
          <w:szCs w:val="28"/>
        </w:rPr>
        <w:t>ХАРАКТЕРНИ ОСОБЕНОСТИ</w:t>
      </w:r>
    </w:p>
    <w:p w:rsidR="00EB45F8" w:rsidRPr="00D51478" w:rsidRDefault="00EB45F8" w:rsidP="00EB45F8">
      <w:pPr>
        <w:rPr>
          <w:b/>
          <w:sz w:val="28"/>
          <w:szCs w:val="28"/>
          <w:lang w:val="bg-BG"/>
        </w:rPr>
      </w:pPr>
      <w:r w:rsidRPr="00D51478">
        <w:rPr>
          <w:b/>
          <w:sz w:val="28"/>
          <w:szCs w:val="28"/>
          <w:lang w:val="bg-BG"/>
        </w:rPr>
        <w:t>•</w:t>
      </w:r>
      <w:r w:rsidRPr="00D514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bg-BG"/>
        </w:rPr>
        <w:t xml:space="preserve">Отлична </w:t>
      </w:r>
      <w:proofErr w:type="spellStart"/>
      <w:r>
        <w:rPr>
          <w:b/>
          <w:sz w:val="28"/>
          <w:szCs w:val="28"/>
          <w:lang w:val="bg-BG"/>
        </w:rPr>
        <w:t>покривност</w:t>
      </w:r>
      <w:proofErr w:type="spellEnd"/>
      <w:r w:rsidRPr="00D51478">
        <w:rPr>
          <w:b/>
          <w:sz w:val="28"/>
          <w:szCs w:val="28"/>
          <w:lang w:val="bg-BG"/>
        </w:rPr>
        <w:t>.</w:t>
      </w:r>
    </w:p>
    <w:p w:rsidR="00EB45F8" w:rsidRPr="00D51478" w:rsidRDefault="00EB45F8" w:rsidP="00EB45F8">
      <w:pPr>
        <w:rPr>
          <w:b/>
          <w:sz w:val="28"/>
          <w:szCs w:val="28"/>
          <w:lang w:val="bg-BG"/>
        </w:rPr>
      </w:pPr>
      <w:r w:rsidRPr="00D51478">
        <w:rPr>
          <w:b/>
          <w:sz w:val="28"/>
          <w:szCs w:val="28"/>
          <w:lang w:val="bg-BG"/>
        </w:rPr>
        <w:t>•</w:t>
      </w:r>
      <w:r w:rsidRPr="00D514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bg-BG"/>
        </w:rPr>
        <w:t xml:space="preserve">Висока адхезия </w:t>
      </w:r>
      <w:r w:rsidRPr="00D51478">
        <w:rPr>
          <w:b/>
          <w:sz w:val="28"/>
          <w:szCs w:val="28"/>
          <w:lang w:val="bg-BG"/>
        </w:rPr>
        <w:t>.</w:t>
      </w:r>
    </w:p>
    <w:p w:rsidR="00EB45F8" w:rsidRPr="00D51478" w:rsidRDefault="00EB45F8" w:rsidP="00EB45F8">
      <w:pPr>
        <w:rPr>
          <w:b/>
          <w:sz w:val="28"/>
          <w:szCs w:val="28"/>
          <w:lang w:val="bg-BG"/>
        </w:rPr>
      </w:pPr>
      <w:r w:rsidRPr="00D51478">
        <w:rPr>
          <w:b/>
          <w:sz w:val="28"/>
          <w:szCs w:val="28"/>
          <w:lang w:val="bg-BG"/>
        </w:rPr>
        <w:t>•</w:t>
      </w:r>
      <w:r w:rsidRPr="00D514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bg-BG"/>
        </w:rPr>
        <w:t>Устойчивост на миене и мокро триене</w:t>
      </w:r>
      <w:r w:rsidR="002617F7">
        <w:rPr>
          <w:b/>
          <w:sz w:val="28"/>
          <w:szCs w:val="28"/>
          <w:lang w:val="bg-BG"/>
        </w:rPr>
        <w:t xml:space="preserve"> клас 1 ( </w:t>
      </w:r>
      <w:r w:rsidR="002617F7">
        <w:rPr>
          <w:b/>
          <w:sz w:val="28"/>
          <w:szCs w:val="28"/>
        </w:rPr>
        <w:t>EN 13300)</w:t>
      </w:r>
      <w:r w:rsidRPr="00D51478">
        <w:rPr>
          <w:b/>
          <w:sz w:val="28"/>
          <w:szCs w:val="28"/>
          <w:lang w:val="bg-BG"/>
        </w:rPr>
        <w:t>.</w:t>
      </w:r>
    </w:p>
    <w:p w:rsidR="00EB45F8" w:rsidRPr="00D51478" w:rsidRDefault="00EB45F8" w:rsidP="00EB45F8">
      <w:pPr>
        <w:rPr>
          <w:b/>
          <w:sz w:val="28"/>
          <w:szCs w:val="28"/>
          <w:lang w:val="bg-BG"/>
        </w:rPr>
      </w:pPr>
      <w:r w:rsidRPr="00D51478">
        <w:rPr>
          <w:b/>
          <w:sz w:val="28"/>
          <w:szCs w:val="28"/>
          <w:lang w:val="bg-BG"/>
        </w:rPr>
        <w:t>•</w:t>
      </w:r>
      <w:r w:rsidRPr="00D51478"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Лекота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нанасяне</w:t>
      </w:r>
      <w:proofErr w:type="spellEnd"/>
      <w:r w:rsidRPr="00D51478">
        <w:rPr>
          <w:b/>
          <w:sz w:val="28"/>
          <w:szCs w:val="28"/>
          <w:lang w:val="bg-BG"/>
        </w:rPr>
        <w:t>.</w:t>
      </w:r>
    </w:p>
    <w:p w:rsidR="00EB45F8" w:rsidRPr="00D51478" w:rsidRDefault="00EB45F8" w:rsidP="00EB45F8">
      <w:pPr>
        <w:rPr>
          <w:b/>
          <w:sz w:val="28"/>
          <w:szCs w:val="28"/>
          <w:lang w:val="bg-BG"/>
        </w:rPr>
      </w:pPr>
      <w:r w:rsidRPr="00D51478">
        <w:rPr>
          <w:b/>
          <w:sz w:val="28"/>
          <w:szCs w:val="28"/>
          <w:lang w:val="bg-BG"/>
        </w:rPr>
        <w:t>•</w:t>
      </w:r>
      <w:r w:rsidRPr="00D514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bg-BG"/>
        </w:rPr>
        <w:t>Превъзходна белота, не пожълтява</w:t>
      </w:r>
      <w:r w:rsidRPr="00D51478">
        <w:rPr>
          <w:b/>
          <w:sz w:val="28"/>
          <w:szCs w:val="28"/>
          <w:lang w:val="bg-BG"/>
        </w:rPr>
        <w:t>.</w:t>
      </w:r>
    </w:p>
    <w:p w:rsidR="00EB45F8" w:rsidRPr="00D51478" w:rsidRDefault="00EB45F8" w:rsidP="00EB45F8">
      <w:pPr>
        <w:rPr>
          <w:b/>
          <w:sz w:val="28"/>
          <w:szCs w:val="28"/>
          <w:lang w:val="bg-BG"/>
        </w:rPr>
      </w:pPr>
      <w:r w:rsidRPr="00D51478">
        <w:rPr>
          <w:b/>
          <w:sz w:val="28"/>
          <w:szCs w:val="28"/>
          <w:lang w:val="bg-BG"/>
        </w:rPr>
        <w:t>•</w:t>
      </w:r>
      <w:r w:rsidRPr="00D51478">
        <w:rPr>
          <w:b/>
          <w:sz w:val="28"/>
          <w:szCs w:val="28"/>
        </w:rPr>
        <w:t xml:space="preserve">  </w:t>
      </w:r>
      <w:r w:rsidR="00642C0E">
        <w:rPr>
          <w:b/>
          <w:sz w:val="28"/>
          <w:szCs w:val="28"/>
        </w:rPr>
        <w:t xml:space="preserve">UV </w:t>
      </w:r>
      <w:r w:rsidR="00642C0E">
        <w:rPr>
          <w:b/>
          <w:sz w:val="28"/>
          <w:szCs w:val="28"/>
          <w:lang w:val="bg-BG"/>
        </w:rPr>
        <w:t>у</w:t>
      </w:r>
      <w:r w:rsidR="00553A6B">
        <w:rPr>
          <w:b/>
          <w:sz w:val="28"/>
          <w:szCs w:val="28"/>
          <w:lang w:val="bg-BG"/>
        </w:rPr>
        <w:t>стойчи</w:t>
      </w:r>
      <w:bookmarkStart w:id="0" w:name="_GoBack"/>
      <w:bookmarkEnd w:id="0"/>
      <w:r w:rsidR="00642C0E">
        <w:rPr>
          <w:b/>
          <w:sz w:val="28"/>
          <w:szCs w:val="28"/>
          <w:lang w:val="bg-BG"/>
        </w:rPr>
        <w:t>вост, дълготрайност на</w:t>
      </w:r>
      <w:r>
        <w:rPr>
          <w:b/>
          <w:sz w:val="28"/>
          <w:szCs w:val="28"/>
          <w:lang w:val="bg-BG"/>
        </w:rPr>
        <w:t xml:space="preserve"> цветове</w:t>
      </w:r>
      <w:r w:rsidR="00642C0E">
        <w:rPr>
          <w:b/>
          <w:sz w:val="28"/>
          <w:szCs w:val="28"/>
          <w:lang w:val="bg-BG"/>
        </w:rPr>
        <w:t>те</w:t>
      </w:r>
      <w:r w:rsidRPr="00D51478">
        <w:rPr>
          <w:b/>
          <w:sz w:val="28"/>
          <w:szCs w:val="28"/>
          <w:lang w:val="bg-BG"/>
        </w:rPr>
        <w:t>.</w:t>
      </w:r>
    </w:p>
    <w:p w:rsidR="00EB45F8" w:rsidRPr="00D51478" w:rsidRDefault="00EB45F8" w:rsidP="00EB45F8">
      <w:pPr>
        <w:rPr>
          <w:b/>
          <w:sz w:val="28"/>
          <w:szCs w:val="28"/>
          <w:lang w:val="bg-BG"/>
        </w:rPr>
      </w:pPr>
      <w:proofErr w:type="gramStart"/>
      <w:r w:rsidRPr="00D51478">
        <w:rPr>
          <w:b/>
          <w:sz w:val="28"/>
          <w:szCs w:val="28"/>
        </w:rPr>
        <w:t xml:space="preserve">•  </w:t>
      </w:r>
      <w:r>
        <w:rPr>
          <w:b/>
          <w:sz w:val="28"/>
          <w:szCs w:val="28"/>
          <w:lang w:val="bg-BG"/>
        </w:rPr>
        <w:t>Дишащо</w:t>
      </w:r>
      <w:proofErr w:type="gramEnd"/>
      <w:r>
        <w:rPr>
          <w:b/>
          <w:sz w:val="28"/>
          <w:szCs w:val="28"/>
          <w:lang w:val="bg-BG"/>
        </w:rPr>
        <w:t xml:space="preserve"> покритие</w:t>
      </w:r>
      <w:r w:rsidRPr="00D51478">
        <w:rPr>
          <w:b/>
          <w:sz w:val="28"/>
          <w:szCs w:val="28"/>
          <w:lang w:val="bg-BG"/>
        </w:rPr>
        <w:t>.</w:t>
      </w:r>
    </w:p>
    <w:p w:rsidR="00EB45F8" w:rsidRPr="00D51478" w:rsidRDefault="00EB45F8" w:rsidP="00EB45F8">
      <w:pPr>
        <w:rPr>
          <w:b/>
          <w:sz w:val="28"/>
          <w:szCs w:val="28"/>
          <w:lang w:val="bg-BG"/>
        </w:rPr>
      </w:pPr>
      <w:r w:rsidRPr="00D51478">
        <w:rPr>
          <w:b/>
          <w:sz w:val="28"/>
          <w:szCs w:val="28"/>
          <w:lang w:val="bg-BG"/>
        </w:rPr>
        <w:t>•</w:t>
      </w:r>
      <w:r w:rsidRPr="00D514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bg-BG"/>
        </w:rPr>
        <w:t>Екологично чист продукт</w:t>
      </w:r>
      <w:r w:rsidRPr="00D51478">
        <w:rPr>
          <w:b/>
          <w:sz w:val="28"/>
          <w:szCs w:val="28"/>
          <w:lang w:val="bg-BG"/>
        </w:rPr>
        <w:t>.</w:t>
      </w:r>
    </w:p>
    <w:p w:rsidR="00EB45F8" w:rsidRDefault="00EB45F8" w:rsidP="00EB45F8">
      <w:pPr>
        <w:rPr>
          <w:b/>
          <w:sz w:val="28"/>
          <w:szCs w:val="28"/>
          <w:lang w:val="bg-BG"/>
        </w:rPr>
      </w:pPr>
      <w:r w:rsidRPr="00D51478">
        <w:rPr>
          <w:b/>
          <w:sz w:val="28"/>
          <w:szCs w:val="28"/>
          <w:lang w:val="bg-BG"/>
        </w:rPr>
        <w:t>•</w:t>
      </w:r>
      <w:r w:rsidRPr="00D514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bg-BG"/>
        </w:rPr>
        <w:t>Бързосъхнещ продукт.</w:t>
      </w:r>
    </w:p>
    <w:p w:rsidR="00EB45F8" w:rsidRDefault="00A067F5" w:rsidP="00EB45F8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•  Много добро </w:t>
      </w:r>
      <w:proofErr w:type="spellStart"/>
      <w:r>
        <w:rPr>
          <w:b/>
          <w:sz w:val="28"/>
          <w:szCs w:val="28"/>
          <w:lang w:val="bg-BG"/>
        </w:rPr>
        <w:t>водоотблъскване</w:t>
      </w:r>
      <w:proofErr w:type="spellEnd"/>
      <w:r w:rsidR="00EB45F8">
        <w:rPr>
          <w:b/>
          <w:sz w:val="28"/>
          <w:szCs w:val="28"/>
          <w:lang w:val="bg-BG"/>
        </w:rPr>
        <w:t>.</w:t>
      </w:r>
    </w:p>
    <w:p w:rsidR="00EB45F8" w:rsidRDefault="00EB45F8" w:rsidP="00EB45F8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•  Добра </w:t>
      </w:r>
      <w:proofErr w:type="spellStart"/>
      <w:r>
        <w:rPr>
          <w:b/>
          <w:sz w:val="28"/>
          <w:szCs w:val="28"/>
          <w:lang w:val="bg-BG"/>
        </w:rPr>
        <w:t>разливност</w:t>
      </w:r>
      <w:proofErr w:type="spellEnd"/>
      <w:r>
        <w:rPr>
          <w:b/>
          <w:sz w:val="28"/>
          <w:szCs w:val="28"/>
          <w:lang w:val="bg-BG"/>
        </w:rPr>
        <w:t>.</w:t>
      </w:r>
    </w:p>
    <w:p w:rsidR="002A67F5" w:rsidRDefault="00EB45F8" w:rsidP="008F3AAE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•  Много добро поведение при продължително съхранение.</w:t>
      </w:r>
    </w:p>
    <w:p w:rsidR="00CE0F63" w:rsidRDefault="00CE0F63" w:rsidP="00CE0F63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•  Оцветява се по </w:t>
      </w:r>
      <w:proofErr w:type="spellStart"/>
      <w:r>
        <w:rPr>
          <w:b/>
          <w:sz w:val="28"/>
          <w:szCs w:val="28"/>
          <w:lang w:val="bg-BG"/>
        </w:rPr>
        <w:t>Колор</w:t>
      </w:r>
      <w:proofErr w:type="spellEnd"/>
      <w:r>
        <w:rPr>
          <w:b/>
          <w:sz w:val="28"/>
          <w:szCs w:val="28"/>
          <w:lang w:val="bg-BG"/>
        </w:rPr>
        <w:t xml:space="preserve"> системите на </w:t>
      </w:r>
      <w:r>
        <w:rPr>
          <w:b/>
          <w:sz w:val="28"/>
          <w:szCs w:val="28"/>
        </w:rPr>
        <w:t>GBC</w:t>
      </w:r>
      <w:r>
        <w:rPr>
          <w:b/>
          <w:sz w:val="28"/>
          <w:szCs w:val="28"/>
          <w:lang w:val="bg-BG"/>
        </w:rPr>
        <w:t xml:space="preserve"> – над 10 000 цвята.</w:t>
      </w:r>
    </w:p>
    <w:p w:rsidR="00CE0F63" w:rsidRPr="00F45083" w:rsidRDefault="00CE0F63" w:rsidP="008F3AAE">
      <w:pPr>
        <w:rPr>
          <w:b/>
          <w:sz w:val="28"/>
          <w:szCs w:val="28"/>
          <w:lang w:val="bg-BG"/>
        </w:rPr>
      </w:pPr>
    </w:p>
    <w:p w:rsidR="008F3AAE" w:rsidRPr="008F3AAE" w:rsidRDefault="008F3AAE" w:rsidP="008F3AAE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r w:rsidRPr="008F3AAE">
        <w:rPr>
          <w:rFonts w:ascii="Verdana" w:hAnsi="Verdana"/>
          <w:bCs/>
          <w:color w:val="000000" w:themeColor="text1"/>
          <w:sz w:val="24"/>
          <w:szCs w:val="24"/>
          <w:lang w:val="bg-BG"/>
        </w:rPr>
        <w:t>Опаковка:</w:t>
      </w:r>
      <w:r w:rsidRPr="008F3AAE"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  <w:r w:rsidR="000323BA">
        <w:rPr>
          <w:rFonts w:ascii="Verdana" w:hAnsi="Verdana"/>
          <w:bCs/>
          <w:color w:val="000000" w:themeColor="text1"/>
          <w:sz w:val="24"/>
          <w:szCs w:val="24"/>
          <w:lang w:val="bg-BG"/>
        </w:rPr>
        <w:t>1кг, 5кг, 15кг,</w:t>
      </w:r>
      <w:r w:rsidRPr="008F3AAE">
        <w:rPr>
          <w:rFonts w:ascii="Verdana" w:hAnsi="Verdana"/>
          <w:bCs/>
          <w:color w:val="000000" w:themeColor="text1"/>
          <w:sz w:val="24"/>
          <w:szCs w:val="24"/>
        </w:rPr>
        <w:t>25</w:t>
      </w:r>
      <w:r w:rsidRPr="008F3AAE">
        <w:rPr>
          <w:rFonts w:ascii="Verdana" w:hAnsi="Verdana"/>
          <w:bCs/>
          <w:color w:val="000000" w:themeColor="text1"/>
          <w:sz w:val="24"/>
          <w:szCs w:val="24"/>
          <w:lang w:val="bg-BG"/>
        </w:rPr>
        <w:t>кг.</w:t>
      </w:r>
    </w:p>
    <w:p w:rsidR="008F3AAE" w:rsidRPr="008F3AAE" w:rsidRDefault="008F3AAE" w:rsidP="008F3AAE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proofErr w:type="spellStart"/>
      <w:r w:rsidRPr="008F3AAE">
        <w:rPr>
          <w:rFonts w:ascii="Verdana" w:hAnsi="Verdana"/>
          <w:bCs/>
          <w:color w:val="000000" w:themeColor="text1"/>
          <w:sz w:val="24"/>
          <w:szCs w:val="24"/>
          <w:lang w:val="bg-BG"/>
        </w:rPr>
        <w:t>Разход:</w:t>
      </w:r>
      <w:r w:rsidR="00C050E9">
        <w:rPr>
          <w:rFonts w:ascii="Verdana" w:hAnsi="Verdana"/>
          <w:bCs/>
          <w:color w:val="000000" w:themeColor="text1"/>
          <w:sz w:val="24"/>
          <w:szCs w:val="24"/>
          <w:lang w:val="bg-BG"/>
        </w:rPr>
        <w:t>С</w:t>
      </w:r>
      <w:proofErr w:type="spellEnd"/>
      <w:r w:rsidR="00C050E9"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 1кг могат да се покрият 8 – 10м² на един слой.</w:t>
      </w:r>
    </w:p>
    <w:p w:rsidR="008F3AAE" w:rsidRDefault="008F3AAE" w:rsidP="008F3AAE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r w:rsidRPr="008F3AAE">
        <w:rPr>
          <w:rFonts w:ascii="Verdana" w:hAnsi="Verdana"/>
          <w:bCs/>
          <w:color w:val="000000" w:themeColor="text1"/>
          <w:sz w:val="24"/>
          <w:szCs w:val="24"/>
          <w:lang w:val="bg-BG"/>
        </w:rPr>
        <w:t>Време за изсъхване:</w:t>
      </w:r>
      <w:r w:rsidR="00F2397B"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 8 часа.</w:t>
      </w:r>
    </w:p>
    <w:p w:rsidR="00954ED6" w:rsidRDefault="00954ED6" w:rsidP="00954ED6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>без лепнене при 23</w:t>
      </w:r>
      <w:r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⁰</w:t>
      </w: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С и </w:t>
      </w:r>
    </w:p>
    <w:p w:rsidR="00954ED6" w:rsidRDefault="00954ED6" w:rsidP="00954ED6">
      <w:pPr>
        <w:rPr>
          <w:rFonts w:ascii="Verdana" w:hAnsi="Verdana"/>
          <w:bCs/>
          <w:color w:val="000000" w:themeColor="text1"/>
          <w:sz w:val="24"/>
          <w:szCs w:val="24"/>
        </w:rPr>
      </w:pP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>,</w:t>
      </w:r>
      <w:r w:rsidRPr="00F252BD"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</w:p>
    <w:p w:rsidR="008F3AAE" w:rsidRDefault="00954ED6" w:rsidP="008F3AAE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  <w:proofErr w:type="gramStart"/>
      <w:r>
        <w:rPr>
          <w:rFonts w:ascii="Verdana" w:hAnsi="Verdana"/>
          <w:bCs/>
          <w:color w:val="000000" w:themeColor="text1"/>
          <w:sz w:val="24"/>
          <w:szCs w:val="24"/>
        </w:rPr>
        <w:t>h</w:t>
      </w:r>
      <w:proofErr w:type="gramEnd"/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>, не повече</w:t>
      </w:r>
      <w:r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от (БДС </w:t>
      </w:r>
      <w:r>
        <w:rPr>
          <w:rFonts w:ascii="Verdana" w:hAnsi="Verdana"/>
          <w:bCs/>
          <w:color w:val="000000" w:themeColor="text1"/>
          <w:sz w:val="24"/>
          <w:szCs w:val="24"/>
        </w:rPr>
        <w:t>EN</w:t>
      </w: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Verdana" w:hAnsi="Verdana"/>
          <w:bCs/>
          <w:color w:val="000000" w:themeColor="text1"/>
          <w:sz w:val="24"/>
          <w:szCs w:val="24"/>
        </w:rPr>
        <w:t xml:space="preserve">ISO </w:t>
      </w:r>
      <w:r>
        <w:rPr>
          <w:rFonts w:ascii="Verdana" w:hAnsi="Verdana"/>
          <w:bCs/>
          <w:color w:val="000000" w:themeColor="text1"/>
          <w:sz w:val="24"/>
          <w:szCs w:val="24"/>
          <w:lang w:val="bg-BG"/>
        </w:rPr>
        <w:t>3678)</w:t>
      </w:r>
    </w:p>
    <w:p w:rsidR="00AE5906" w:rsidRDefault="00AE5906" w:rsidP="008F3AAE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</w:p>
    <w:p w:rsidR="00AE5906" w:rsidRDefault="00AE5906" w:rsidP="008F3AAE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</w:p>
    <w:p w:rsidR="00AE5906" w:rsidRPr="004E2A2D" w:rsidRDefault="00AE5906" w:rsidP="008F3AAE">
      <w:pPr>
        <w:rPr>
          <w:rFonts w:ascii="Verdana" w:hAnsi="Verdana"/>
          <w:bCs/>
          <w:color w:val="000000" w:themeColor="text1"/>
          <w:sz w:val="24"/>
          <w:szCs w:val="24"/>
          <w:lang w:val="bg-BG"/>
        </w:rPr>
      </w:pPr>
    </w:p>
    <w:p w:rsidR="008F3AAE" w:rsidRPr="004E2A2D" w:rsidRDefault="008F3AAE" w:rsidP="008F3AAE">
      <w:pPr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</w:pPr>
      <w:r w:rsidRPr="004E2A2D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="004E2A2D" w:rsidRPr="004E2A2D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</w:t>
      </w:r>
      <w:r w:rsidRPr="004E2A2D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4E2A2D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4E2A2D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:rsidR="008F3AAE" w:rsidRPr="004E2A2D" w:rsidRDefault="008F3AAE" w:rsidP="008F3AAE">
      <w:pPr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</w:pPr>
      <w:r w:rsidRPr="004E2A2D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="004E2A2D" w:rsidRPr="004E2A2D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</w:t>
      </w:r>
      <w:r w:rsidRPr="004E2A2D">
        <w:rPr>
          <w:rFonts w:ascii="Verdana" w:hAnsi="Verdana"/>
          <w:b/>
          <w:bCs/>
          <w:i/>
          <w:color w:val="000000" w:themeColor="text1"/>
          <w:sz w:val="20"/>
          <w:szCs w:val="20"/>
          <w:lang w:val="bg-BG"/>
        </w:rPr>
        <w:t>Отменя и замества всички предишни издания</w:t>
      </w:r>
    </w:p>
    <w:p w:rsidR="008F3AAE" w:rsidRPr="004E2A2D" w:rsidRDefault="008F3AAE" w:rsidP="008F3AAE">
      <w:pPr>
        <w:rPr>
          <w:rFonts w:ascii="Verdana" w:hAnsi="Verdana"/>
          <w:b/>
          <w:bCs/>
          <w:i/>
          <w:color w:val="000000" w:themeColor="text1"/>
          <w:sz w:val="20"/>
          <w:szCs w:val="20"/>
        </w:rPr>
      </w:pPr>
    </w:p>
    <w:p w:rsidR="008F3AAE" w:rsidRPr="008F3AAE" w:rsidRDefault="008F3AAE" w:rsidP="008F3AAE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8F3AAE" w:rsidRPr="008F3AAE" w:rsidRDefault="008F3AAE" w:rsidP="008F3AAE">
      <w:pPr>
        <w:jc w:val="center"/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</w:pPr>
      <w:r w:rsidRPr="008F3AAE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:rsidR="008F3AAE" w:rsidRPr="008F3AAE" w:rsidRDefault="008F3AAE" w:rsidP="008F3AAE">
      <w:pPr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</w:pPr>
    </w:p>
    <w:p w:rsidR="008F3AAE" w:rsidRDefault="008F3AAE" w:rsidP="008F3AAE">
      <w:pPr>
        <w:jc w:val="both"/>
        <w:rPr>
          <w:rFonts w:ascii="Calibri" w:hAnsi="Calibri"/>
          <w:bCs/>
          <w:color w:val="000000" w:themeColor="text1"/>
          <w:sz w:val="28"/>
          <w:szCs w:val="28"/>
        </w:rPr>
      </w:pPr>
      <w:r w:rsidRPr="008F3AAE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8F3AAE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:</w:t>
      </w:r>
      <w:r w:rsidRPr="008F3AAE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GBC </w:t>
      </w:r>
      <w:proofErr w:type="spellStart"/>
      <w:r w:rsidRPr="00925049">
        <w:rPr>
          <w:rFonts w:ascii="Calibri" w:hAnsi="Calibri"/>
          <w:bCs/>
          <w:color w:val="000000" w:themeColor="text1"/>
          <w:sz w:val="28"/>
          <w:szCs w:val="28"/>
        </w:rPr>
        <w:t>Akronit</w:t>
      </w:r>
      <w:proofErr w:type="spellEnd"/>
      <w:r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 е </w:t>
      </w:r>
      <w:r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полимер-силиконова </w:t>
      </w:r>
      <w:proofErr w:type="spellStart"/>
      <w:r w:rsidRPr="00925049">
        <w:rPr>
          <w:rFonts w:ascii="Calibri" w:hAnsi="Calibri"/>
          <w:bCs/>
          <w:color w:val="000000" w:themeColor="text1"/>
          <w:sz w:val="28"/>
          <w:szCs w:val="28"/>
        </w:rPr>
        <w:t>фасадна</w:t>
      </w:r>
      <w:proofErr w:type="spellEnd"/>
      <w:r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925049">
        <w:rPr>
          <w:rFonts w:ascii="Calibri" w:hAnsi="Calibri"/>
          <w:bCs/>
          <w:color w:val="000000" w:themeColor="text1"/>
          <w:sz w:val="28"/>
          <w:szCs w:val="28"/>
        </w:rPr>
        <w:t>боя</w:t>
      </w:r>
      <w:proofErr w:type="spellEnd"/>
      <w:r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925049">
        <w:rPr>
          <w:rFonts w:ascii="Calibri" w:hAnsi="Calibri"/>
          <w:bCs/>
          <w:color w:val="000000" w:themeColor="text1"/>
          <w:sz w:val="28"/>
          <w:szCs w:val="28"/>
        </w:rPr>
        <w:t>за</w:t>
      </w:r>
      <w:proofErr w:type="spellEnd"/>
      <w:r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925049">
        <w:rPr>
          <w:rFonts w:ascii="Calibri" w:hAnsi="Calibri"/>
          <w:bCs/>
          <w:color w:val="000000" w:themeColor="text1"/>
          <w:sz w:val="28"/>
          <w:szCs w:val="28"/>
        </w:rPr>
        <w:t>външно</w:t>
      </w:r>
      <w:proofErr w:type="spellEnd"/>
      <w:r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925049">
        <w:rPr>
          <w:rFonts w:ascii="Calibri" w:hAnsi="Calibri"/>
          <w:bCs/>
          <w:color w:val="000000" w:themeColor="text1"/>
          <w:sz w:val="28"/>
          <w:szCs w:val="28"/>
        </w:rPr>
        <w:t>боядисване</w:t>
      </w:r>
      <w:proofErr w:type="spellEnd"/>
      <w:r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. </w:t>
      </w:r>
    </w:p>
    <w:p w:rsidR="008F3AAE" w:rsidRPr="00DA7180" w:rsidRDefault="008F3AAE" w:rsidP="00772698">
      <w:pPr>
        <w:jc w:val="both"/>
        <w:rPr>
          <w:rFonts w:ascii="Calibri" w:hAnsi="Calibri"/>
          <w:bCs/>
          <w:color w:val="000000" w:themeColor="text1"/>
          <w:sz w:val="28"/>
          <w:szCs w:val="28"/>
          <w:lang w:val="bg-BG"/>
        </w:rPr>
      </w:pPr>
      <w:r w:rsidRPr="008F3AAE">
        <w:rPr>
          <w:rFonts w:ascii="Calibri" w:hAnsi="Calibri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8F3AAE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4539B" w:rsidRPr="00DA7180">
        <w:rPr>
          <w:rFonts w:ascii="Calibri" w:hAnsi="Calibri"/>
          <w:bCs/>
          <w:color w:val="000000" w:themeColor="text1"/>
          <w:sz w:val="28"/>
          <w:szCs w:val="28"/>
        </w:rPr>
        <w:t>M</w:t>
      </w:r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оже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да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се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нанася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върху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всякакъв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вид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повърхности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като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,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бетон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,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газ-бетон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, </w:t>
      </w:r>
      <w:proofErr w:type="spellStart"/>
      <w:r w:rsidR="0064539B" w:rsidRPr="00DA7180">
        <w:rPr>
          <w:rFonts w:ascii="Calibri" w:hAnsi="Calibri"/>
          <w:bCs/>
          <w:color w:val="000000" w:themeColor="text1"/>
          <w:sz w:val="28"/>
          <w:szCs w:val="28"/>
          <w:lang w:val="bg-BG"/>
        </w:rPr>
        <w:t>вароциментови</w:t>
      </w:r>
      <w:proofErr w:type="spellEnd"/>
      <w:r w:rsidR="0064539B" w:rsidRPr="00DA7180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64539B" w:rsidRPr="00DA7180">
        <w:rPr>
          <w:rFonts w:ascii="Calibri" w:hAnsi="Calibri"/>
          <w:bCs/>
          <w:color w:val="000000" w:themeColor="text1"/>
          <w:sz w:val="28"/>
          <w:szCs w:val="28"/>
          <w:lang w:val="bg-BG"/>
        </w:rPr>
        <w:t>мазилки,гипс</w:t>
      </w:r>
      <w:proofErr w:type="spellEnd"/>
      <w:r w:rsidR="0064539B" w:rsidRPr="00DA7180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-картон </w:t>
      </w:r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и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др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. GBC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Akronit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предпазва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боядисаните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повърхности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от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дъжд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,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сняг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и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морска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влага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.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Цветовете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й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са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устойчиви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.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Благодарение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на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високата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си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паропропускливост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GBC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Akronit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позволява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на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стената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да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диша</w:t>
      </w:r>
      <w:proofErr w:type="spellEnd"/>
      <w:r w:rsidR="0081056A" w:rsidRPr="00DA7180">
        <w:rPr>
          <w:rFonts w:ascii="Calibri" w:hAnsi="Calibri"/>
          <w:bCs/>
          <w:color w:val="000000" w:themeColor="text1"/>
          <w:sz w:val="28"/>
          <w:szCs w:val="28"/>
        </w:rPr>
        <w:t>.</w:t>
      </w:r>
    </w:p>
    <w:p w:rsidR="008F3AAE" w:rsidRPr="00426A4E" w:rsidRDefault="008F3AAE" w:rsidP="009B7A75">
      <w:pPr>
        <w:jc w:val="both"/>
        <w:rPr>
          <w:rFonts w:ascii="Calibri" w:hAnsi="Calibri"/>
          <w:bCs/>
          <w:color w:val="000000" w:themeColor="text1"/>
          <w:sz w:val="28"/>
          <w:szCs w:val="28"/>
          <w:lang w:val="bg-BG"/>
        </w:rPr>
      </w:pPr>
      <w:r w:rsidRPr="008F3AAE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8F3AAE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="00426A4E"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GBC </w:t>
      </w:r>
      <w:proofErr w:type="spellStart"/>
      <w:r w:rsidR="00426A4E" w:rsidRPr="00925049">
        <w:rPr>
          <w:rFonts w:ascii="Calibri" w:hAnsi="Calibri"/>
          <w:bCs/>
          <w:color w:val="000000" w:themeColor="text1"/>
          <w:sz w:val="28"/>
          <w:szCs w:val="28"/>
        </w:rPr>
        <w:t>Akronit</w:t>
      </w:r>
      <w:proofErr w:type="spellEnd"/>
      <w:r w:rsidR="00426A4E"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 е</w:t>
      </w:r>
      <w:r w:rsidR="00426A4E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426A4E">
        <w:rPr>
          <w:rFonts w:ascii="Calibri" w:hAnsi="Calibri"/>
          <w:bCs/>
          <w:color w:val="000000" w:themeColor="text1"/>
          <w:sz w:val="28"/>
          <w:szCs w:val="28"/>
          <w:lang w:val="bg-BG"/>
        </w:rPr>
        <w:t>издържлива</w:t>
      </w:r>
      <w:proofErr w:type="spellEnd"/>
      <w:r w:rsidR="00426A4E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на неблагоприятни условия- дъжд, морска влага, горещ и студен климат. Притежава дълготрайност на цветовете. Позволява почистване.</w:t>
      </w:r>
    </w:p>
    <w:p w:rsidR="008F3AAE" w:rsidRPr="008F3AAE" w:rsidRDefault="008F3AAE" w:rsidP="008F3AAE">
      <w:pPr>
        <w:jc w:val="both"/>
        <w:rPr>
          <w:rFonts w:ascii="Calibri" w:hAnsi="Calibri"/>
          <w:bCs/>
          <w:color w:val="000000" w:themeColor="text1"/>
          <w:sz w:val="28"/>
          <w:szCs w:val="28"/>
        </w:rPr>
      </w:pPr>
      <w:r w:rsidRPr="008F3AAE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8F3AAE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8F3AAE">
        <w:rPr>
          <w:rFonts w:ascii="Calibri" w:hAnsi="Calibri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:rsidR="008F3AAE" w:rsidRPr="008F3AAE" w:rsidRDefault="008F3AAE" w:rsidP="008F3AAE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</w:pPr>
      <w:r w:rsidRPr="008F3AAE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:rsidR="00EB45F8" w:rsidRPr="00B0685D" w:rsidRDefault="00FC2ABE" w:rsidP="00EB45F8">
      <w:pPr>
        <w:pStyle w:val="a3"/>
        <w:numPr>
          <w:ilvl w:val="0"/>
          <w:numId w:val="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Външен вид – </w:t>
      </w:r>
      <w:r w:rsidRPr="00FE1B75">
        <w:rPr>
          <w:b/>
          <w:sz w:val="28"/>
          <w:szCs w:val="28"/>
          <w:lang w:val="bg-BG"/>
        </w:rPr>
        <w:t>хомогенна смес.</w:t>
      </w:r>
    </w:p>
    <w:p w:rsidR="00EB45F8" w:rsidRPr="008A465A" w:rsidRDefault="00EB45F8" w:rsidP="00EB45F8">
      <w:pPr>
        <w:pStyle w:val="a3"/>
        <w:numPr>
          <w:ilvl w:val="0"/>
          <w:numId w:val="3"/>
        </w:numPr>
        <w:rPr>
          <w:b/>
          <w:sz w:val="28"/>
          <w:szCs w:val="28"/>
          <w:lang w:val="bg-BG"/>
        </w:rPr>
      </w:pPr>
      <w:r w:rsidRPr="00B0685D">
        <w:rPr>
          <w:sz w:val="28"/>
          <w:szCs w:val="28"/>
          <w:lang w:val="bg-BG"/>
        </w:rPr>
        <w:t xml:space="preserve">Плътност </w:t>
      </w:r>
      <w:r w:rsidRPr="008A465A">
        <w:rPr>
          <w:b/>
          <w:sz w:val="28"/>
          <w:szCs w:val="28"/>
          <w:lang w:val="bg-BG"/>
        </w:rPr>
        <w:t xml:space="preserve">(БДС </w:t>
      </w:r>
      <w:r w:rsidR="00FC2ABE" w:rsidRPr="008A465A">
        <w:rPr>
          <w:b/>
          <w:sz w:val="28"/>
          <w:szCs w:val="28"/>
        </w:rPr>
        <w:t>EN ISO 2811-1</w:t>
      </w:r>
      <w:r w:rsidRPr="008A465A">
        <w:rPr>
          <w:b/>
          <w:sz w:val="28"/>
          <w:szCs w:val="28"/>
          <w:lang w:val="bg-BG"/>
        </w:rPr>
        <w:t xml:space="preserve">) </w:t>
      </w:r>
      <w:r w:rsidR="00FC2ABE" w:rsidRPr="008A465A">
        <w:rPr>
          <w:b/>
          <w:sz w:val="28"/>
          <w:szCs w:val="28"/>
          <w:lang w:val="bg-BG"/>
        </w:rPr>
        <w:t xml:space="preserve">1450 </w:t>
      </w:r>
      <w:r w:rsidR="00FC2ABE" w:rsidRPr="008A465A">
        <w:rPr>
          <w:rFonts w:ascii="Arial" w:hAnsi="Arial" w:cs="Arial"/>
          <w:b/>
          <w:sz w:val="28"/>
          <w:szCs w:val="28"/>
          <w:lang w:val="bg-BG"/>
        </w:rPr>
        <w:t>±</w:t>
      </w:r>
      <w:r w:rsidR="00FC2ABE" w:rsidRPr="008A465A">
        <w:rPr>
          <w:b/>
          <w:sz w:val="28"/>
          <w:szCs w:val="28"/>
          <w:lang w:val="bg-BG"/>
        </w:rPr>
        <w:t xml:space="preserve"> 75кг/м³</w:t>
      </w:r>
      <w:r w:rsidRPr="008A465A">
        <w:rPr>
          <w:b/>
          <w:sz w:val="28"/>
          <w:szCs w:val="28"/>
          <w:lang w:val="bg-BG"/>
        </w:rPr>
        <w:t>.</w:t>
      </w:r>
    </w:p>
    <w:p w:rsidR="00EB45F8" w:rsidRPr="00B0685D" w:rsidRDefault="00EB45F8" w:rsidP="008A465A">
      <w:pPr>
        <w:pStyle w:val="a3"/>
        <w:numPr>
          <w:ilvl w:val="0"/>
          <w:numId w:val="3"/>
        </w:numPr>
        <w:rPr>
          <w:sz w:val="28"/>
          <w:szCs w:val="28"/>
          <w:lang w:val="bg-BG"/>
        </w:rPr>
      </w:pPr>
      <w:r w:rsidRPr="00B0685D">
        <w:rPr>
          <w:sz w:val="28"/>
          <w:szCs w:val="28"/>
          <w:lang w:val="bg-BG"/>
        </w:rPr>
        <w:t xml:space="preserve">Съдържание на нелетливи вещества </w:t>
      </w:r>
      <w:r w:rsidR="00967DA3" w:rsidRPr="008A465A">
        <w:rPr>
          <w:b/>
          <w:sz w:val="28"/>
          <w:szCs w:val="28"/>
          <w:lang w:val="bg-BG"/>
        </w:rPr>
        <w:t>%</w:t>
      </w:r>
      <w:r w:rsidR="00FC2ABE" w:rsidRPr="008A465A">
        <w:rPr>
          <w:b/>
          <w:sz w:val="28"/>
          <w:szCs w:val="28"/>
          <w:lang w:val="bg-BG"/>
        </w:rPr>
        <w:t xml:space="preserve">(БДС </w:t>
      </w:r>
      <w:r w:rsidR="00FC2ABE" w:rsidRPr="008A465A">
        <w:rPr>
          <w:b/>
          <w:sz w:val="28"/>
          <w:szCs w:val="28"/>
        </w:rPr>
        <w:t>EN</w:t>
      </w:r>
      <w:r w:rsidR="00FC2ABE" w:rsidRPr="008A465A">
        <w:rPr>
          <w:b/>
          <w:sz w:val="28"/>
          <w:szCs w:val="28"/>
          <w:lang w:val="bg-BG"/>
        </w:rPr>
        <w:t xml:space="preserve"> </w:t>
      </w:r>
      <w:r w:rsidR="00FC2ABE" w:rsidRPr="008A465A">
        <w:rPr>
          <w:b/>
          <w:sz w:val="28"/>
          <w:szCs w:val="28"/>
        </w:rPr>
        <w:t>ISO</w:t>
      </w:r>
      <w:r w:rsidR="00FC2ABE" w:rsidRPr="008A465A">
        <w:rPr>
          <w:b/>
          <w:sz w:val="28"/>
          <w:szCs w:val="28"/>
          <w:lang w:val="bg-BG"/>
        </w:rPr>
        <w:t xml:space="preserve"> 3251:2008</w:t>
      </w:r>
      <w:r w:rsidR="00967DA3" w:rsidRPr="008A465A">
        <w:rPr>
          <w:b/>
          <w:sz w:val="28"/>
          <w:szCs w:val="28"/>
          <w:lang w:val="bg-BG"/>
        </w:rPr>
        <w:t>)</w:t>
      </w:r>
      <w:r w:rsidR="008A465A">
        <w:rPr>
          <w:b/>
          <w:sz w:val="28"/>
          <w:szCs w:val="28"/>
          <w:lang w:val="bg-BG"/>
        </w:rPr>
        <w:t>не по-малко от 60</w:t>
      </w:r>
      <w:r w:rsidR="00FC2ABE" w:rsidRPr="008A465A">
        <w:rPr>
          <w:rFonts w:ascii="Arial" w:hAnsi="Arial" w:cs="Arial"/>
          <w:b/>
          <w:sz w:val="28"/>
          <w:szCs w:val="28"/>
          <w:lang w:val="bg-BG"/>
        </w:rPr>
        <w:t>±</w:t>
      </w:r>
      <w:r w:rsidRPr="008A465A">
        <w:rPr>
          <w:b/>
          <w:sz w:val="28"/>
          <w:szCs w:val="28"/>
          <w:lang w:val="bg-BG"/>
        </w:rPr>
        <w:t xml:space="preserve"> </w:t>
      </w:r>
      <w:r w:rsidR="00FC2ABE" w:rsidRPr="008A465A">
        <w:rPr>
          <w:b/>
          <w:sz w:val="28"/>
          <w:szCs w:val="28"/>
          <w:lang w:val="bg-BG"/>
        </w:rPr>
        <w:t>5.</w:t>
      </w:r>
    </w:p>
    <w:p w:rsidR="00EB45F8" w:rsidRPr="008A465A" w:rsidRDefault="00EB45F8" w:rsidP="00EB45F8">
      <w:pPr>
        <w:pStyle w:val="a3"/>
        <w:numPr>
          <w:ilvl w:val="0"/>
          <w:numId w:val="3"/>
        </w:numPr>
        <w:rPr>
          <w:b/>
          <w:sz w:val="28"/>
          <w:szCs w:val="28"/>
          <w:lang w:val="bg-BG"/>
        </w:rPr>
      </w:pPr>
      <w:r w:rsidRPr="00B0685D">
        <w:rPr>
          <w:sz w:val="28"/>
          <w:szCs w:val="28"/>
        </w:rPr>
        <w:t>pH</w:t>
      </w:r>
      <w:r w:rsidR="001825BE">
        <w:rPr>
          <w:sz w:val="28"/>
          <w:szCs w:val="28"/>
          <w:lang w:val="bg-BG"/>
        </w:rPr>
        <w:t xml:space="preserve"> стойност </w:t>
      </w:r>
      <w:r w:rsidR="001825BE" w:rsidRPr="008A465A">
        <w:rPr>
          <w:b/>
          <w:sz w:val="28"/>
          <w:szCs w:val="28"/>
          <w:lang w:val="bg-BG"/>
        </w:rPr>
        <w:t xml:space="preserve">– 9 </w:t>
      </w:r>
      <w:r w:rsidR="001825BE" w:rsidRPr="008A465A">
        <w:rPr>
          <w:rFonts w:ascii="Arial" w:hAnsi="Arial" w:cs="Arial"/>
          <w:b/>
          <w:sz w:val="28"/>
          <w:szCs w:val="28"/>
          <w:lang w:val="bg-BG"/>
        </w:rPr>
        <w:t>±</w:t>
      </w:r>
      <w:r w:rsidR="001825BE" w:rsidRPr="008A465A">
        <w:rPr>
          <w:b/>
          <w:sz w:val="28"/>
          <w:szCs w:val="28"/>
          <w:lang w:val="bg-BG"/>
        </w:rPr>
        <w:t xml:space="preserve"> 0,5</w:t>
      </w:r>
    </w:p>
    <w:p w:rsidR="00EB45F8" w:rsidRPr="008A465A" w:rsidRDefault="00EB45F8" w:rsidP="00EB45F8">
      <w:pPr>
        <w:pStyle w:val="a3"/>
        <w:numPr>
          <w:ilvl w:val="0"/>
          <w:numId w:val="3"/>
        </w:numPr>
        <w:rPr>
          <w:b/>
          <w:sz w:val="28"/>
          <w:szCs w:val="28"/>
          <w:lang w:val="bg-BG"/>
        </w:rPr>
      </w:pPr>
      <w:r w:rsidRPr="00B0685D">
        <w:rPr>
          <w:sz w:val="28"/>
          <w:szCs w:val="28"/>
          <w:lang w:val="bg-BG"/>
        </w:rPr>
        <w:t xml:space="preserve">Време на изтичане от фуния, </w:t>
      </w:r>
      <w:r w:rsidRPr="008A465A">
        <w:rPr>
          <w:b/>
          <w:sz w:val="28"/>
          <w:szCs w:val="28"/>
          <w:lang w:val="bg-BG"/>
        </w:rPr>
        <w:t>при 23</w:t>
      </w:r>
      <w:r w:rsidRPr="008A465A">
        <w:rPr>
          <w:rFonts w:ascii="Arial" w:hAnsi="Arial" w:cs="Arial"/>
          <w:b/>
          <w:sz w:val="28"/>
          <w:szCs w:val="28"/>
          <w:lang w:val="bg-BG"/>
        </w:rPr>
        <w:t>⁰</w:t>
      </w:r>
      <w:r w:rsidRPr="008A465A">
        <w:rPr>
          <w:b/>
          <w:sz w:val="28"/>
          <w:szCs w:val="28"/>
          <w:lang w:val="bg-BG"/>
        </w:rPr>
        <w:t>С, Ø 6мм</w:t>
      </w:r>
      <w:r w:rsidRPr="00B0685D">
        <w:rPr>
          <w:sz w:val="28"/>
          <w:szCs w:val="28"/>
          <w:lang w:val="bg-BG"/>
        </w:rPr>
        <w:t xml:space="preserve">  </w:t>
      </w:r>
      <w:r w:rsidRPr="008A465A">
        <w:rPr>
          <w:b/>
          <w:sz w:val="28"/>
          <w:szCs w:val="28"/>
        </w:rPr>
        <w:t>(</w:t>
      </w:r>
      <w:r w:rsidRPr="008A465A">
        <w:rPr>
          <w:b/>
          <w:sz w:val="28"/>
          <w:szCs w:val="28"/>
          <w:lang w:val="bg-BG"/>
        </w:rPr>
        <w:t xml:space="preserve">БДС </w:t>
      </w:r>
      <w:r w:rsidRPr="008A465A">
        <w:rPr>
          <w:b/>
          <w:sz w:val="28"/>
          <w:szCs w:val="28"/>
        </w:rPr>
        <w:t>EN 535)</w:t>
      </w:r>
      <w:r w:rsidR="00041B26">
        <w:rPr>
          <w:b/>
          <w:sz w:val="28"/>
          <w:szCs w:val="28"/>
          <w:lang w:val="bg-BG"/>
        </w:rPr>
        <w:t>- 31 сек.(80% разтвор)</w:t>
      </w:r>
      <w:r w:rsidRPr="008A465A">
        <w:rPr>
          <w:b/>
          <w:sz w:val="28"/>
          <w:szCs w:val="28"/>
          <w:lang w:val="bg-BG"/>
        </w:rPr>
        <w:t>.</w:t>
      </w:r>
    </w:p>
    <w:p w:rsidR="00EB45F8" w:rsidRPr="008A465A" w:rsidRDefault="00EB45F8" w:rsidP="00EB45F8">
      <w:pPr>
        <w:pStyle w:val="a3"/>
        <w:numPr>
          <w:ilvl w:val="0"/>
          <w:numId w:val="3"/>
        </w:numPr>
        <w:rPr>
          <w:b/>
          <w:sz w:val="28"/>
          <w:szCs w:val="28"/>
          <w:lang w:val="bg-BG"/>
        </w:rPr>
      </w:pPr>
      <w:r w:rsidRPr="00B0685D">
        <w:rPr>
          <w:sz w:val="28"/>
          <w:szCs w:val="28"/>
          <w:lang w:val="bg-BG"/>
        </w:rPr>
        <w:t>Вид на филма-</w:t>
      </w:r>
      <w:r w:rsidRPr="008A465A">
        <w:rPr>
          <w:b/>
          <w:sz w:val="28"/>
          <w:szCs w:val="28"/>
          <w:lang w:val="bg-BG"/>
        </w:rPr>
        <w:t>равен, гладък.</w:t>
      </w:r>
    </w:p>
    <w:p w:rsidR="00EB45F8" w:rsidRPr="008A465A" w:rsidRDefault="00EB45F8" w:rsidP="00EB45F8">
      <w:pPr>
        <w:pStyle w:val="a3"/>
        <w:numPr>
          <w:ilvl w:val="0"/>
          <w:numId w:val="3"/>
        </w:numPr>
        <w:rPr>
          <w:b/>
          <w:sz w:val="28"/>
          <w:szCs w:val="28"/>
          <w:lang w:val="bg-BG"/>
        </w:rPr>
      </w:pPr>
      <w:proofErr w:type="spellStart"/>
      <w:r w:rsidRPr="00B0685D">
        <w:rPr>
          <w:sz w:val="28"/>
          <w:szCs w:val="28"/>
          <w:lang w:val="bg-BG"/>
        </w:rPr>
        <w:t>Зърнометрия</w:t>
      </w:r>
      <w:proofErr w:type="spellEnd"/>
      <w:r w:rsidRPr="00B0685D">
        <w:rPr>
          <w:sz w:val="28"/>
          <w:szCs w:val="28"/>
          <w:lang w:val="bg-BG"/>
        </w:rPr>
        <w:t xml:space="preserve"> </w:t>
      </w:r>
      <w:r w:rsidRPr="008A465A">
        <w:rPr>
          <w:b/>
          <w:sz w:val="28"/>
          <w:szCs w:val="28"/>
          <w:lang w:val="bg-BG"/>
        </w:rPr>
        <w:t>(</w:t>
      </w:r>
      <w:r w:rsidRPr="008A465A">
        <w:rPr>
          <w:b/>
          <w:sz w:val="28"/>
          <w:szCs w:val="28"/>
        </w:rPr>
        <w:t>EN 13300)</w:t>
      </w:r>
      <w:r w:rsidR="00C13857" w:rsidRPr="008A465A">
        <w:rPr>
          <w:b/>
          <w:sz w:val="28"/>
          <w:szCs w:val="28"/>
          <w:lang w:val="bg-BG"/>
        </w:rPr>
        <w:t xml:space="preserve"> </w:t>
      </w:r>
      <w:r w:rsidR="00C13857" w:rsidRPr="008A465A">
        <w:rPr>
          <w:rFonts w:ascii="Arial" w:hAnsi="Arial" w:cs="Arial"/>
          <w:b/>
          <w:sz w:val="28"/>
          <w:szCs w:val="28"/>
          <w:lang w:val="bg-BG"/>
        </w:rPr>
        <w:t>˂</w:t>
      </w:r>
      <w:r w:rsidR="00C13857" w:rsidRPr="008A465A">
        <w:rPr>
          <w:b/>
          <w:sz w:val="28"/>
          <w:szCs w:val="28"/>
          <w:lang w:val="bg-BG"/>
        </w:rPr>
        <w:t xml:space="preserve"> 40µ</w:t>
      </w:r>
      <w:r w:rsidR="00C13857" w:rsidRPr="008A465A">
        <w:rPr>
          <w:b/>
          <w:sz w:val="28"/>
          <w:szCs w:val="28"/>
        </w:rPr>
        <w:t>m</w:t>
      </w:r>
      <w:r w:rsidRPr="008A465A">
        <w:rPr>
          <w:b/>
          <w:sz w:val="28"/>
          <w:szCs w:val="28"/>
          <w:lang w:val="bg-BG"/>
        </w:rPr>
        <w:t>.</w:t>
      </w:r>
    </w:p>
    <w:p w:rsidR="00EB45F8" w:rsidRPr="008A465A" w:rsidRDefault="00EB45F8" w:rsidP="00EB45F8">
      <w:pPr>
        <w:pStyle w:val="a3"/>
        <w:numPr>
          <w:ilvl w:val="0"/>
          <w:numId w:val="3"/>
        </w:numPr>
        <w:rPr>
          <w:b/>
          <w:sz w:val="28"/>
          <w:szCs w:val="28"/>
          <w:lang w:val="bg-BG"/>
        </w:rPr>
      </w:pPr>
      <w:r w:rsidRPr="00B0685D">
        <w:rPr>
          <w:sz w:val="28"/>
          <w:szCs w:val="28"/>
          <w:lang w:val="bg-BG"/>
        </w:rPr>
        <w:t xml:space="preserve">Блясък </w:t>
      </w:r>
      <w:r w:rsidRPr="008A465A">
        <w:rPr>
          <w:b/>
          <w:sz w:val="28"/>
          <w:szCs w:val="28"/>
          <w:lang w:val="bg-BG"/>
        </w:rPr>
        <w:t>(</w:t>
      </w:r>
      <w:r w:rsidRPr="008A465A">
        <w:rPr>
          <w:b/>
          <w:sz w:val="28"/>
          <w:szCs w:val="28"/>
        </w:rPr>
        <w:t>EN 13300)</w:t>
      </w:r>
      <w:r w:rsidR="00253C21">
        <w:rPr>
          <w:b/>
          <w:sz w:val="28"/>
          <w:szCs w:val="28"/>
          <w:lang w:val="bg-BG"/>
        </w:rPr>
        <w:t>-</w:t>
      </w:r>
      <w:r w:rsidR="00BF4ACD" w:rsidRPr="008A465A">
        <w:rPr>
          <w:b/>
          <w:sz w:val="28"/>
          <w:szCs w:val="28"/>
        </w:rPr>
        <w:t xml:space="preserve"> </w:t>
      </w:r>
      <w:r w:rsidR="00BF4ACD" w:rsidRPr="008A465A">
        <w:rPr>
          <w:b/>
          <w:sz w:val="28"/>
          <w:szCs w:val="28"/>
          <w:lang w:val="bg-BG"/>
        </w:rPr>
        <w:t>матов</w:t>
      </w:r>
      <w:r w:rsidRPr="008A465A">
        <w:rPr>
          <w:b/>
          <w:sz w:val="28"/>
          <w:szCs w:val="28"/>
          <w:lang w:val="bg-BG"/>
        </w:rPr>
        <w:t>.</w:t>
      </w:r>
    </w:p>
    <w:p w:rsidR="00EB45F8" w:rsidRPr="008A465A" w:rsidRDefault="00EB45F8" w:rsidP="00EB45F8">
      <w:pPr>
        <w:pStyle w:val="a3"/>
        <w:numPr>
          <w:ilvl w:val="0"/>
          <w:numId w:val="3"/>
        </w:numPr>
        <w:rPr>
          <w:b/>
          <w:sz w:val="28"/>
          <w:szCs w:val="28"/>
          <w:lang w:val="bg-BG"/>
        </w:rPr>
      </w:pPr>
      <w:r w:rsidRPr="00B0685D">
        <w:rPr>
          <w:sz w:val="28"/>
          <w:szCs w:val="28"/>
          <w:lang w:val="bg-BG"/>
        </w:rPr>
        <w:t xml:space="preserve">Разход </w:t>
      </w:r>
      <w:r w:rsidRPr="008A465A">
        <w:rPr>
          <w:b/>
          <w:sz w:val="28"/>
          <w:szCs w:val="28"/>
          <w:lang w:val="bg-BG"/>
        </w:rPr>
        <w:t>(</w:t>
      </w:r>
      <w:r w:rsidRPr="008A465A">
        <w:rPr>
          <w:b/>
          <w:sz w:val="28"/>
          <w:szCs w:val="28"/>
        </w:rPr>
        <w:t>EN 13300)</w:t>
      </w:r>
      <w:r w:rsidR="00253C21">
        <w:rPr>
          <w:b/>
          <w:sz w:val="28"/>
          <w:szCs w:val="28"/>
          <w:lang w:val="bg-BG"/>
        </w:rPr>
        <w:t>-  8-</w:t>
      </w:r>
      <w:r w:rsidR="00BF4ACD" w:rsidRPr="008A465A">
        <w:rPr>
          <w:b/>
          <w:sz w:val="28"/>
          <w:szCs w:val="28"/>
          <w:lang w:val="bg-BG"/>
        </w:rPr>
        <w:t>10м²</w:t>
      </w:r>
      <w:r w:rsidR="00D22C6B" w:rsidRPr="008A465A">
        <w:rPr>
          <w:b/>
          <w:sz w:val="28"/>
          <w:szCs w:val="28"/>
          <w:lang w:val="bg-BG"/>
        </w:rPr>
        <w:t>/кг за един</w:t>
      </w:r>
      <w:r w:rsidR="00BF4ACD" w:rsidRPr="008A465A">
        <w:rPr>
          <w:b/>
          <w:sz w:val="28"/>
          <w:szCs w:val="28"/>
          <w:lang w:val="bg-BG"/>
        </w:rPr>
        <w:t xml:space="preserve"> слой</w:t>
      </w:r>
      <w:r w:rsidRPr="008A465A">
        <w:rPr>
          <w:b/>
          <w:sz w:val="28"/>
          <w:szCs w:val="28"/>
          <w:lang w:val="bg-BG"/>
        </w:rPr>
        <w:t>.</w:t>
      </w:r>
    </w:p>
    <w:p w:rsidR="00EB45F8" w:rsidRDefault="00EB45F8" w:rsidP="00EB45F8">
      <w:pPr>
        <w:contextualSpacing/>
        <w:rPr>
          <w:rFonts w:ascii="Calibri" w:hAnsi="Calibri"/>
          <w:b/>
          <w:sz w:val="28"/>
          <w:szCs w:val="28"/>
          <w:lang w:val="bg-BG"/>
        </w:rPr>
      </w:pPr>
    </w:p>
    <w:p w:rsidR="008F3AAE" w:rsidRPr="008F3AAE" w:rsidRDefault="008F3AAE" w:rsidP="008F3AAE">
      <w:pPr>
        <w:contextualSpacing/>
        <w:rPr>
          <w:rFonts w:ascii="Calibri" w:hAnsi="Calibri"/>
          <w:b/>
          <w:sz w:val="28"/>
          <w:szCs w:val="28"/>
          <w:lang w:val="bg-BG"/>
        </w:rPr>
      </w:pPr>
    </w:p>
    <w:p w:rsidR="008F3AAE" w:rsidRPr="008F3AAE" w:rsidRDefault="008F3AAE" w:rsidP="008F3AAE">
      <w:pPr>
        <w:contextualSpacing/>
        <w:rPr>
          <w:rFonts w:ascii="Calibri" w:hAnsi="Calibri"/>
          <w:b/>
          <w:sz w:val="28"/>
          <w:szCs w:val="28"/>
        </w:rPr>
      </w:pPr>
    </w:p>
    <w:p w:rsidR="008F3AAE" w:rsidRPr="008F3AAE" w:rsidRDefault="008F3AAE" w:rsidP="008F3AAE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</w:pPr>
    </w:p>
    <w:p w:rsidR="008F3AAE" w:rsidRPr="006F4B22" w:rsidRDefault="008F3AAE" w:rsidP="006F4B22">
      <w:pPr>
        <w:jc w:val="both"/>
        <w:rPr>
          <w:bCs/>
          <w:color w:val="000000" w:themeColor="text1"/>
          <w:sz w:val="28"/>
          <w:szCs w:val="28"/>
        </w:rPr>
      </w:pPr>
      <w:r w:rsidRPr="008F3AAE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ПОДГОТОВКА НА ОСНОВАТА</w:t>
      </w:r>
      <w:r w:rsidR="006F4B22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 xml:space="preserve">: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Повърхността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трябва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да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бъде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чиста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и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суха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.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Трябва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да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се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r w:rsidR="00A70F29">
        <w:rPr>
          <w:bCs/>
          <w:color w:val="000000" w:themeColor="text1"/>
          <w:sz w:val="28"/>
          <w:szCs w:val="28"/>
          <w:lang w:val="bg-BG"/>
        </w:rPr>
        <w:t xml:space="preserve">  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отстранят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всички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пукнатини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мазни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петна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и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други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замърсявания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.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Ако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има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предишни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слоеве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боя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то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те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трябва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да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бъдат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здрави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за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да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могат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да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носят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нов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слой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боя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върху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себе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си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.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След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всичко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това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се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грундира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с GBC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Izolak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който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обезпрашава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уеднаквява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цветово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повърхността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и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намаля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разхода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на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F4B22" w:rsidRPr="006F4B22">
        <w:rPr>
          <w:bCs/>
          <w:color w:val="000000" w:themeColor="text1"/>
          <w:sz w:val="28"/>
          <w:szCs w:val="28"/>
        </w:rPr>
        <w:t>боя</w:t>
      </w:r>
      <w:proofErr w:type="spellEnd"/>
      <w:r w:rsidR="006F4B22" w:rsidRPr="006F4B22">
        <w:rPr>
          <w:bCs/>
          <w:color w:val="000000" w:themeColor="text1"/>
          <w:sz w:val="28"/>
          <w:szCs w:val="28"/>
        </w:rPr>
        <w:t>.</w:t>
      </w:r>
    </w:p>
    <w:p w:rsidR="008F3AAE" w:rsidRPr="002A1192" w:rsidRDefault="008F3AAE" w:rsidP="002A1192">
      <w:pPr>
        <w:jc w:val="both"/>
        <w:rPr>
          <w:rFonts w:ascii="Calibri" w:hAnsi="Calibri"/>
          <w:bCs/>
          <w:color w:val="000000" w:themeColor="text1"/>
          <w:sz w:val="28"/>
          <w:szCs w:val="28"/>
          <w:lang w:val="bg-BG"/>
        </w:rPr>
      </w:pPr>
      <w:r w:rsidRPr="008F3AAE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8F3AAE"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>:</w:t>
      </w:r>
      <w:r w:rsidRPr="008F3AAE">
        <w:rPr>
          <w:rFonts w:ascii="Verdana" w:hAnsi="Verdana"/>
          <w:b/>
          <w:bCs/>
          <w:color w:val="848484"/>
          <w:sz w:val="20"/>
          <w:szCs w:val="20"/>
        </w:rPr>
        <w:t xml:space="preserve"> </w:t>
      </w:r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GBC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Akronit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се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използва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без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разреждане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(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по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преценка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може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да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се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разреди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с 5%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вода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).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Преди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употреба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боята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се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разбърква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добре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с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метална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бъркалка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,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след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което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се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нанася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с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помощта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на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валяк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на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два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слоя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като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интервала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от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време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между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тях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е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около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 xml:space="preserve"> 90 </w:t>
      </w:r>
      <w:proofErr w:type="spellStart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минути</w:t>
      </w:r>
      <w:proofErr w:type="spellEnd"/>
      <w:r w:rsidR="002A1192" w:rsidRPr="002A1192">
        <w:rPr>
          <w:rFonts w:ascii="Calibri" w:hAnsi="Calibri"/>
          <w:bCs/>
          <w:color w:val="000000" w:themeColor="text1"/>
          <w:sz w:val="28"/>
          <w:szCs w:val="28"/>
        </w:rPr>
        <w:t>.</w:t>
      </w:r>
    </w:p>
    <w:p w:rsidR="008F3AAE" w:rsidRPr="008F3AAE" w:rsidRDefault="008F3AAE" w:rsidP="008F3AAE">
      <w:pPr>
        <w:jc w:val="both"/>
        <w:rPr>
          <w:rFonts w:ascii="Calibri" w:hAnsi="Calibri"/>
          <w:bCs/>
          <w:color w:val="000000" w:themeColor="text1"/>
          <w:sz w:val="28"/>
          <w:szCs w:val="28"/>
          <w:lang w:val="bg-BG"/>
        </w:rPr>
      </w:pPr>
      <w:r w:rsidRPr="008F3AAE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8F3AAE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2A1192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С 1кг. </w:t>
      </w:r>
      <w:r w:rsidR="00580071"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GBC </w:t>
      </w:r>
      <w:proofErr w:type="spellStart"/>
      <w:r w:rsidR="00580071" w:rsidRPr="00925049">
        <w:rPr>
          <w:rFonts w:ascii="Calibri" w:hAnsi="Calibri"/>
          <w:bCs/>
          <w:color w:val="000000" w:themeColor="text1"/>
          <w:sz w:val="28"/>
          <w:szCs w:val="28"/>
        </w:rPr>
        <w:t>Akronit</w:t>
      </w:r>
      <w:proofErr w:type="spellEnd"/>
      <w:r w:rsidR="00580071" w:rsidRPr="00925049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r w:rsidR="00580071">
        <w:rPr>
          <w:rFonts w:ascii="Calibri" w:hAnsi="Calibri"/>
          <w:bCs/>
          <w:color w:val="000000" w:themeColor="text1"/>
          <w:sz w:val="28"/>
          <w:szCs w:val="28"/>
          <w:lang w:val="bg-BG"/>
        </w:rPr>
        <w:t>се покриват</w:t>
      </w:r>
      <w:r w:rsidRPr="008F3AAE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r w:rsidR="00580071">
        <w:rPr>
          <w:rFonts w:ascii="Calibri" w:hAnsi="Calibri"/>
          <w:bCs/>
          <w:color w:val="000000" w:themeColor="text1"/>
          <w:sz w:val="28"/>
          <w:szCs w:val="28"/>
          <w:lang w:val="bg-BG"/>
        </w:rPr>
        <w:t>8 - 10</w:t>
      </w:r>
      <w:r w:rsidRPr="008F3AAE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м² </w:t>
      </w:r>
      <w:r w:rsidR="00580071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единичен слой гладки </w:t>
      </w:r>
      <w:proofErr w:type="spellStart"/>
      <w:r w:rsidR="00580071">
        <w:rPr>
          <w:rFonts w:ascii="Calibri" w:hAnsi="Calibri"/>
          <w:bCs/>
          <w:color w:val="000000" w:themeColor="text1"/>
          <w:sz w:val="28"/>
          <w:szCs w:val="28"/>
          <w:lang w:val="bg-BG"/>
        </w:rPr>
        <w:t>среднопорести</w:t>
      </w:r>
      <w:proofErr w:type="spellEnd"/>
      <w:r w:rsidR="00580071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повърхности.</w:t>
      </w:r>
    </w:p>
    <w:p w:rsidR="008F3AAE" w:rsidRPr="008F3AAE" w:rsidRDefault="008F3AAE" w:rsidP="008F3AAE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</w:pPr>
      <w:r w:rsidRPr="008F3AAE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8F3AAE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  <w:lang w:val="bg-BG"/>
        </w:rPr>
        <w:t>Пл.кофи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по</w:t>
      </w:r>
      <w:r w:rsidR="00E547D8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r w:rsidR="007C4EFF">
        <w:rPr>
          <w:rFonts w:ascii="Calibri" w:hAnsi="Calibri"/>
          <w:bCs/>
          <w:color w:val="000000" w:themeColor="text1"/>
          <w:sz w:val="28"/>
          <w:szCs w:val="28"/>
          <w:lang w:val="bg-BG"/>
        </w:rPr>
        <w:t>1кг, 5кг, 15кг, 25кг.</w:t>
      </w:r>
    </w:p>
    <w:p w:rsidR="008F3AAE" w:rsidRPr="008F3AAE" w:rsidRDefault="008F3AAE" w:rsidP="008F3AAE">
      <w:pPr>
        <w:jc w:val="both"/>
        <w:rPr>
          <w:rFonts w:ascii="Calibri" w:hAnsi="Calibri"/>
          <w:bCs/>
          <w:color w:val="000000" w:themeColor="text1"/>
          <w:sz w:val="28"/>
          <w:szCs w:val="28"/>
          <w:lang w:val="bg-BG"/>
        </w:rPr>
      </w:pPr>
      <w:r w:rsidRPr="008F3AAE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8F3AAE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8F3AAE">
        <w:rPr>
          <w:rFonts w:ascii="Calibri" w:hAnsi="Calibri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</w:t>
      </w:r>
      <w:r w:rsidRPr="008F3AAE">
        <w:rPr>
          <w:rFonts w:ascii="Calibri" w:hAnsi="Calibri" w:cs="Arial"/>
          <w:bCs/>
          <w:color w:val="000000" w:themeColor="text1"/>
          <w:sz w:val="28"/>
          <w:szCs w:val="28"/>
          <w:lang w:val="bg-BG"/>
        </w:rPr>
        <w:t>⁰</w:t>
      </w:r>
      <w:r w:rsidRPr="008F3AAE">
        <w:rPr>
          <w:rFonts w:ascii="Calibri" w:hAnsi="Calibri"/>
          <w:bCs/>
          <w:color w:val="000000" w:themeColor="text1"/>
          <w:sz w:val="28"/>
          <w:szCs w:val="28"/>
          <w:lang w:val="bg-BG"/>
        </w:rPr>
        <w:t>С.</w:t>
      </w:r>
    </w:p>
    <w:p w:rsidR="008F3AAE" w:rsidRPr="008F3AAE" w:rsidRDefault="008F3AAE" w:rsidP="008F3AAE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</w:pPr>
      <w:r w:rsidRPr="008F3AAE">
        <w:rPr>
          <w:rFonts w:ascii="Calibri" w:hAnsi="Calibri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Да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не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се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нанася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върху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влажна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стена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, в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дъждовно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време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при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температури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по-ниски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от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+5</w:t>
      </w:r>
      <w:r w:rsidRPr="008F3AAE">
        <w:rPr>
          <w:rFonts w:ascii="Arial" w:hAnsi="Arial" w:cs="Arial"/>
          <w:bCs/>
          <w:color w:val="000000" w:themeColor="text1"/>
          <w:sz w:val="28"/>
          <w:szCs w:val="28"/>
        </w:rPr>
        <w:t>⁰</w:t>
      </w:r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C.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Да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не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се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оставят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недовършени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повърхности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,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ако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се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наложи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да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се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използва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мазаческо-бояджийска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лента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,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за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да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се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получи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непрекъснатост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на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покритието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.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Ако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кофите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са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различни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партидни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номера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предварително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да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се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смесят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една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с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друга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,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което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ги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уеднаквява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и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не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се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забелязват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различия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в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завъшената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8F3AAE">
        <w:rPr>
          <w:rFonts w:ascii="Calibri" w:hAnsi="Calibri"/>
          <w:bCs/>
          <w:color w:val="000000" w:themeColor="text1"/>
          <w:sz w:val="28"/>
          <w:szCs w:val="28"/>
        </w:rPr>
        <w:t>повърхност</w:t>
      </w:r>
      <w:proofErr w:type="spellEnd"/>
      <w:r w:rsidRPr="008F3AAE">
        <w:rPr>
          <w:rFonts w:ascii="Calibri" w:hAnsi="Calibri"/>
          <w:bCs/>
          <w:color w:val="000000" w:themeColor="text1"/>
          <w:sz w:val="28"/>
          <w:szCs w:val="28"/>
        </w:rPr>
        <w:t>.</w:t>
      </w:r>
      <w:r w:rsidRPr="008F3AAE">
        <w:rPr>
          <w:rFonts w:ascii="Calibri" w:hAnsi="Calibri"/>
          <w:bCs/>
          <w:color w:val="000000" w:themeColor="text1"/>
          <w:sz w:val="28"/>
          <w:szCs w:val="28"/>
          <w:lang w:val="bg-BG"/>
        </w:rPr>
        <w:t xml:space="preserve"> </w:t>
      </w:r>
      <w:r w:rsidRPr="008F3AAE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Да не се нанася </w:t>
      </w:r>
      <w:r w:rsidR="00690E3A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боя</w:t>
      </w:r>
      <w:r w:rsidRPr="008F3AAE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при следните атмосферни условия: силен вятър, силно </w:t>
      </w:r>
      <w:proofErr w:type="spellStart"/>
      <w:r w:rsidRPr="008F3AAE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нагряти</w:t>
      </w:r>
      <w:proofErr w:type="spellEnd"/>
      <w:r w:rsidRPr="008F3AAE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повърхности,  пряко </w:t>
      </w:r>
      <w:proofErr w:type="spellStart"/>
      <w:r w:rsidRPr="008F3AAE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слънцегреене</w:t>
      </w:r>
      <w:proofErr w:type="spellEnd"/>
      <w:r w:rsidRPr="008F3AAE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, студени основи, влажно </w:t>
      </w:r>
      <w:proofErr w:type="spellStart"/>
      <w:r w:rsidRPr="008F3AAE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време,мъгла</w:t>
      </w:r>
      <w:proofErr w:type="spellEnd"/>
      <w:r w:rsidRPr="008F3AAE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, дъжд и др. След нанасяне мазилката да се пази от дъжд и замръзване 24 часа. При силно </w:t>
      </w:r>
      <w:proofErr w:type="spellStart"/>
      <w:r w:rsidRPr="008F3AAE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>слънцегреене</w:t>
      </w:r>
      <w:proofErr w:type="spellEnd"/>
      <w:r w:rsidRPr="008F3AAE">
        <w:rPr>
          <w:rFonts w:ascii="Calibri" w:hAnsi="Calibri"/>
          <w:b/>
          <w:bCs/>
          <w:color w:val="000000" w:themeColor="text1"/>
          <w:sz w:val="28"/>
          <w:szCs w:val="28"/>
          <w:lang w:val="bg-BG"/>
        </w:rPr>
        <w:t xml:space="preserve"> да се използват предпазни мрежи.</w:t>
      </w:r>
    </w:p>
    <w:p w:rsidR="00B06D88" w:rsidRPr="00925049" w:rsidRDefault="00B06D88" w:rsidP="00925049">
      <w:pPr>
        <w:jc w:val="both"/>
        <w:rPr>
          <w:rFonts w:ascii="Calibri" w:hAnsi="Calibri"/>
          <w:sz w:val="28"/>
          <w:szCs w:val="28"/>
          <w:u w:val="single"/>
          <w:lang w:val="bg-BG"/>
        </w:rPr>
      </w:pPr>
    </w:p>
    <w:sectPr w:rsidR="00B06D88" w:rsidRPr="00925049" w:rsidSect="003717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E7"/>
    <w:rsid w:val="000323BA"/>
    <w:rsid w:val="00041B26"/>
    <w:rsid w:val="000604ED"/>
    <w:rsid w:val="00072DAE"/>
    <w:rsid w:val="001127EB"/>
    <w:rsid w:val="001825BE"/>
    <w:rsid w:val="00192498"/>
    <w:rsid w:val="001E0CA1"/>
    <w:rsid w:val="00253C21"/>
    <w:rsid w:val="002617F7"/>
    <w:rsid w:val="00274503"/>
    <w:rsid w:val="002900D7"/>
    <w:rsid w:val="002A1192"/>
    <w:rsid w:val="002A67F5"/>
    <w:rsid w:val="002F6CEE"/>
    <w:rsid w:val="003717E8"/>
    <w:rsid w:val="00387EAF"/>
    <w:rsid w:val="00426A4E"/>
    <w:rsid w:val="0043455F"/>
    <w:rsid w:val="00481C4C"/>
    <w:rsid w:val="004E2A2D"/>
    <w:rsid w:val="0055165A"/>
    <w:rsid w:val="00553A6B"/>
    <w:rsid w:val="00580071"/>
    <w:rsid w:val="0062576C"/>
    <w:rsid w:val="00642C0E"/>
    <w:rsid w:val="0064539B"/>
    <w:rsid w:val="00690E3A"/>
    <w:rsid w:val="006D3E20"/>
    <w:rsid w:val="006F4B22"/>
    <w:rsid w:val="00772698"/>
    <w:rsid w:val="00786E2E"/>
    <w:rsid w:val="007C4EFF"/>
    <w:rsid w:val="0081056A"/>
    <w:rsid w:val="0086000E"/>
    <w:rsid w:val="008A465A"/>
    <w:rsid w:val="008F3AAE"/>
    <w:rsid w:val="008F5584"/>
    <w:rsid w:val="0092219F"/>
    <w:rsid w:val="00925049"/>
    <w:rsid w:val="00954ED6"/>
    <w:rsid w:val="00967DA3"/>
    <w:rsid w:val="00977BD5"/>
    <w:rsid w:val="00997FD2"/>
    <w:rsid w:val="009B7A75"/>
    <w:rsid w:val="00A067F5"/>
    <w:rsid w:val="00A70F29"/>
    <w:rsid w:val="00A75D9C"/>
    <w:rsid w:val="00AA6E97"/>
    <w:rsid w:val="00AE5906"/>
    <w:rsid w:val="00B06D88"/>
    <w:rsid w:val="00B35769"/>
    <w:rsid w:val="00BD39D6"/>
    <w:rsid w:val="00BF4ACD"/>
    <w:rsid w:val="00C050E9"/>
    <w:rsid w:val="00C13857"/>
    <w:rsid w:val="00C23947"/>
    <w:rsid w:val="00C40540"/>
    <w:rsid w:val="00C50424"/>
    <w:rsid w:val="00CE0F63"/>
    <w:rsid w:val="00D22C6B"/>
    <w:rsid w:val="00DA7180"/>
    <w:rsid w:val="00DE1DBF"/>
    <w:rsid w:val="00E1582E"/>
    <w:rsid w:val="00E35DD2"/>
    <w:rsid w:val="00E547D8"/>
    <w:rsid w:val="00E927E7"/>
    <w:rsid w:val="00EB45F8"/>
    <w:rsid w:val="00EE6848"/>
    <w:rsid w:val="00EF6648"/>
    <w:rsid w:val="00F2397B"/>
    <w:rsid w:val="00F45083"/>
    <w:rsid w:val="00FB5712"/>
    <w:rsid w:val="00FC2ABE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74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57</cp:revision>
  <cp:lastPrinted>2017-02-21T13:38:00Z</cp:lastPrinted>
  <dcterms:created xsi:type="dcterms:W3CDTF">2017-02-20T11:37:00Z</dcterms:created>
  <dcterms:modified xsi:type="dcterms:W3CDTF">2017-02-23T10:18:00Z</dcterms:modified>
</cp:coreProperties>
</file>